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7" w:rsidRDefault="005305B7" w:rsidP="005305B7">
      <w:pPr>
        <w:jc w:val="center"/>
        <w:rPr>
          <w:rFonts w:cs="David"/>
          <w:b/>
          <w:bCs/>
          <w:sz w:val="56"/>
          <w:szCs w:val="56"/>
          <w:rtl/>
        </w:rPr>
      </w:pPr>
      <w:bookmarkStart w:id="0" w:name="_GoBack"/>
      <w:bookmarkEnd w:id="0"/>
      <w:r>
        <w:rPr>
          <w:rFonts w:cs="David"/>
          <w:b/>
          <w:bCs/>
          <w:noProof/>
          <w:sz w:val="56"/>
          <w:szCs w:val="56"/>
        </w:rPr>
        <w:drawing>
          <wp:inline distT="0" distB="0" distL="0" distR="0" wp14:anchorId="3F3996CA" wp14:editId="1F5A86BF">
            <wp:extent cx="1779905" cy="10852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5B7" w:rsidRDefault="005305B7" w:rsidP="005305B7">
      <w:pPr>
        <w:jc w:val="center"/>
        <w:rPr>
          <w:rFonts w:cs="David"/>
          <w:b/>
          <w:bCs/>
          <w:sz w:val="72"/>
          <w:szCs w:val="72"/>
          <w:rtl/>
        </w:rPr>
      </w:pPr>
      <w:r w:rsidRPr="00D83A9C">
        <w:rPr>
          <w:rFonts w:cs="David" w:hint="cs"/>
          <w:b/>
          <w:bCs/>
          <w:sz w:val="72"/>
          <w:szCs w:val="72"/>
          <w:rtl/>
        </w:rPr>
        <w:t xml:space="preserve">השתקפות </w:t>
      </w:r>
      <w:r>
        <w:rPr>
          <w:rFonts w:cs="David" w:hint="cs"/>
          <w:b/>
          <w:bCs/>
          <w:sz w:val="72"/>
          <w:szCs w:val="72"/>
          <w:rtl/>
        </w:rPr>
        <w:t>התנ"ך</w:t>
      </w:r>
      <w:r w:rsidRPr="00D83A9C">
        <w:rPr>
          <w:rFonts w:cs="David" w:hint="cs"/>
          <w:b/>
          <w:bCs/>
          <w:sz w:val="72"/>
          <w:szCs w:val="72"/>
          <w:rtl/>
        </w:rPr>
        <w:t xml:space="preserve"> </w:t>
      </w:r>
    </w:p>
    <w:p w:rsidR="005305B7" w:rsidRPr="00D83A9C" w:rsidRDefault="005305B7" w:rsidP="005305B7">
      <w:pPr>
        <w:jc w:val="center"/>
        <w:rPr>
          <w:rFonts w:cs="David"/>
          <w:b/>
          <w:bCs/>
          <w:sz w:val="72"/>
          <w:szCs w:val="72"/>
          <w:rtl/>
        </w:rPr>
      </w:pPr>
      <w:r w:rsidRPr="00D83A9C">
        <w:rPr>
          <w:rFonts w:cs="David" w:hint="cs"/>
          <w:b/>
          <w:bCs/>
          <w:sz w:val="72"/>
          <w:szCs w:val="72"/>
          <w:rtl/>
        </w:rPr>
        <w:t>בזמר העברי</w:t>
      </w:r>
    </w:p>
    <w:p w:rsidR="005305B7" w:rsidRPr="002E1FDA" w:rsidRDefault="005305B7" w:rsidP="005305B7">
      <w:pPr>
        <w:bidi w:val="0"/>
        <w:spacing w:after="120"/>
        <w:jc w:val="center"/>
        <w:rPr>
          <w:rFonts w:cs="David"/>
          <w:b/>
          <w:bCs/>
          <w:sz w:val="56"/>
          <w:szCs w:val="56"/>
        </w:rPr>
      </w:pPr>
      <w:r w:rsidRPr="002E1FDA">
        <w:rPr>
          <w:rFonts w:cs="David"/>
          <w:b/>
          <w:bCs/>
          <w:sz w:val="56"/>
          <w:szCs w:val="56"/>
        </w:rPr>
        <w:t xml:space="preserve">The reflection of the </w:t>
      </w:r>
      <w:r>
        <w:rPr>
          <w:rFonts w:cs="David"/>
          <w:b/>
          <w:bCs/>
          <w:i/>
          <w:iCs/>
          <w:sz w:val="56"/>
          <w:szCs w:val="56"/>
        </w:rPr>
        <w:t>Bible</w:t>
      </w:r>
    </w:p>
    <w:p w:rsidR="005305B7" w:rsidRPr="002E1FDA" w:rsidRDefault="005305B7" w:rsidP="005305B7">
      <w:pPr>
        <w:spacing w:after="120"/>
        <w:jc w:val="center"/>
        <w:rPr>
          <w:rFonts w:cs="David"/>
          <w:b/>
          <w:bCs/>
          <w:sz w:val="56"/>
          <w:szCs w:val="56"/>
        </w:rPr>
      </w:pPr>
      <w:r w:rsidRPr="002E1FDA">
        <w:rPr>
          <w:rFonts w:cs="David"/>
          <w:b/>
          <w:bCs/>
          <w:sz w:val="56"/>
          <w:szCs w:val="56"/>
        </w:rPr>
        <w:t xml:space="preserve"> In Israeli songs</w:t>
      </w:r>
    </w:p>
    <w:p w:rsidR="00E23D02" w:rsidRDefault="00E23D02" w:rsidP="005305B7">
      <w:pPr>
        <w:jc w:val="center"/>
        <w:rPr>
          <w:rFonts w:cs="David"/>
          <w:b/>
          <w:bCs/>
          <w:sz w:val="56"/>
          <w:szCs w:val="56"/>
          <w:rtl/>
        </w:rPr>
      </w:pPr>
    </w:p>
    <w:p w:rsidR="005305B7" w:rsidRPr="005F0A1E" w:rsidRDefault="005305B7" w:rsidP="005305B7">
      <w:pPr>
        <w:jc w:val="center"/>
        <w:rPr>
          <w:rFonts w:cs="David"/>
          <w:b/>
          <w:bCs/>
          <w:sz w:val="52"/>
          <w:szCs w:val="52"/>
          <w:rtl/>
        </w:rPr>
      </w:pPr>
      <w:r w:rsidRPr="005F0A1E">
        <w:rPr>
          <w:rFonts w:cs="David"/>
          <w:b/>
          <w:bCs/>
          <w:sz w:val="52"/>
          <w:szCs w:val="52"/>
          <w:rtl/>
        </w:rPr>
        <w:t>המרצה: ד"ר יוסף פריאל</w:t>
      </w:r>
    </w:p>
    <w:p w:rsidR="00E23D02" w:rsidRDefault="00E23D02" w:rsidP="005305B7">
      <w:pPr>
        <w:jc w:val="center"/>
        <w:rPr>
          <w:rFonts w:cs="David"/>
          <w:b/>
          <w:bCs/>
          <w:rtl/>
        </w:rPr>
      </w:pPr>
    </w:p>
    <w:p w:rsidR="00E23D02" w:rsidRDefault="00E23D02" w:rsidP="005305B7">
      <w:pPr>
        <w:jc w:val="center"/>
        <w:rPr>
          <w:rFonts w:cs="David"/>
          <w:b/>
          <w:bCs/>
          <w:rtl/>
        </w:rPr>
      </w:pPr>
    </w:p>
    <w:p w:rsidR="005305B7" w:rsidRPr="007A3A6A" w:rsidRDefault="005305B7" w:rsidP="005305B7">
      <w:pPr>
        <w:jc w:val="center"/>
        <w:rPr>
          <w:rFonts w:cs="David"/>
          <w:sz w:val="40"/>
          <w:szCs w:val="40"/>
          <w:rtl/>
        </w:rPr>
      </w:pPr>
      <w:r w:rsidRPr="005F0A1E">
        <w:rPr>
          <w:rFonts w:cs="David"/>
          <w:b/>
          <w:bCs/>
          <w:sz w:val="40"/>
          <w:szCs w:val="40"/>
          <w:rtl/>
        </w:rPr>
        <w:t>מס' קורס</w:t>
      </w:r>
      <w:r w:rsidRPr="005F0A1E">
        <w:rPr>
          <w:rFonts w:cs="David"/>
          <w:sz w:val="40"/>
          <w:szCs w:val="40"/>
          <w:rtl/>
        </w:rPr>
        <w:t>:</w:t>
      </w:r>
      <w:r w:rsidRPr="005F0A1E">
        <w:rPr>
          <w:rFonts w:cs="David" w:hint="cs"/>
          <w:sz w:val="40"/>
          <w:szCs w:val="40"/>
          <w:rtl/>
        </w:rPr>
        <w:t xml:space="preserve">     </w:t>
      </w:r>
    </w:p>
    <w:p w:rsidR="005305B7" w:rsidRPr="007A3A6A" w:rsidRDefault="005305B7" w:rsidP="005305B7">
      <w:pPr>
        <w:jc w:val="center"/>
        <w:rPr>
          <w:rFonts w:cs="David"/>
          <w:sz w:val="48"/>
          <w:szCs w:val="48"/>
          <w:rtl/>
        </w:rPr>
      </w:pPr>
      <w:r w:rsidRPr="007A3A6A">
        <w:rPr>
          <w:rFonts w:cs="David" w:hint="cs"/>
          <w:sz w:val="48"/>
          <w:szCs w:val="48"/>
          <w:rtl/>
        </w:rPr>
        <w:t xml:space="preserve">   </w:t>
      </w:r>
      <w:r w:rsidRPr="007A3A6A">
        <w:rPr>
          <w:rFonts w:cs="David"/>
          <w:b/>
          <w:bCs/>
          <w:sz w:val="48"/>
          <w:szCs w:val="48"/>
          <w:rtl/>
        </w:rPr>
        <w:t>שנת לימודים</w:t>
      </w:r>
      <w:r>
        <w:rPr>
          <w:rFonts w:cs="David"/>
          <w:sz w:val="48"/>
          <w:szCs w:val="48"/>
          <w:rtl/>
        </w:rPr>
        <w:t xml:space="preserve">: </w:t>
      </w:r>
      <w:r>
        <w:rPr>
          <w:rFonts w:cs="David" w:hint="cs"/>
          <w:b/>
          <w:bCs/>
          <w:sz w:val="48"/>
          <w:szCs w:val="48"/>
          <w:rtl/>
        </w:rPr>
        <w:t xml:space="preserve">קיץ </w:t>
      </w:r>
      <w:r w:rsidRPr="00386356">
        <w:rPr>
          <w:rFonts w:cs="David"/>
          <w:b/>
          <w:bCs/>
          <w:sz w:val="48"/>
          <w:szCs w:val="48"/>
          <w:rtl/>
        </w:rPr>
        <w:t>תש</w:t>
      </w:r>
      <w:r w:rsidRPr="00386356">
        <w:rPr>
          <w:rFonts w:cs="David" w:hint="cs"/>
          <w:b/>
          <w:bCs/>
          <w:sz w:val="48"/>
          <w:szCs w:val="48"/>
          <w:rtl/>
        </w:rPr>
        <w:t>"פ</w:t>
      </w:r>
    </w:p>
    <w:p w:rsidR="005305B7" w:rsidRDefault="005305B7" w:rsidP="005305B7">
      <w:pPr>
        <w:jc w:val="center"/>
        <w:rPr>
          <w:rFonts w:cs="David"/>
          <w:b/>
          <w:bCs/>
          <w:sz w:val="44"/>
          <w:szCs w:val="44"/>
          <w:rtl/>
        </w:rPr>
      </w:pPr>
    </w:p>
    <w:p w:rsidR="005305B7" w:rsidRPr="005F0A1E" w:rsidRDefault="005305B7" w:rsidP="005305B7">
      <w:pPr>
        <w:jc w:val="center"/>
        <w:rPr>
          <w:rFonts w:cs="David"/>
          <w:b/>
          <w:bCs/>
          <w:sz w:val="44"/>
          <w:szCs w:val="44"/>
          <w:rtl/>
        </w:rPr>
      </w:pPr>
      <w:r w:rsidRPr="005F0A1E">
        <w:rPr>
          <w:rFonts w:cs="David" w:hint="cs"/>
          <w:b/>
          <w:bCs/>
          <w:sz w:val="44"/>
          <w:szCs w:val="44"/>
          <w:rtl/>
        </w:rPr>
        <w:t>לשימוש פנימי בלבד- לא להפצה</w:t>
      </w:r>
    </w:p>
    <w:p w:rsidR="005305B7" w:rsidRDefault="005305B7" w:rsidP="005305B7">
      <w:pPr>
        <w:jc w:val="center"/>
        <w:rPr>
          <w:rFonts w:cs="David"/>
          <w:b/>
          <w:bCs/>
          <w:sz w:val="44"/>
          <w:szCs w:val="44"/>
          <w:rtl/>
        </w:rPr>
      </w:pPr>
    </w:p>
    <w:p w:rsidR="005305B7" w:rsidRDefault="005305B7" w:rsidP="005305B7">
      <w:pPr>
        <w:jc w:val="center"/>
        <w:rPr>
          <w:rFonts w:cs="David"/>
          <w:b/>
          <w:bCs/>
          <w:sz w:val="44"/>
          <w:szCs w:val="44"/>
          <w:rtl/>
        </w:rPr>
      </w:pPr>
      <w:r w:rsidRPr="005F0A1E">
        <w:rPr>
          <w:rFonts w:cs="David" w:hint="cs"/>
          <w:b/>
          <w:bCs/>
          <w:sz w:val="44"/>
          <w:szCs w:val="44"/>
          <w:rtl/>
        </w:rPr>
        <w:t xml:space="preserve">כל הזכויות שמורות לכותבים, למלחינים, </w:t>
      </w:r>
    </w:p>
    <w:p w:rsidR="005305B7" w:rsidRDefault="005305B7" w:rsidP="005305B7">
      <w:pPr>
        <w:jc w:val="center"/>
        <w:rPr>
          <w:rFonts w:cs="David"/>
          <w:b/>
          <w:bCs/>
          <w:sz w:val="44"/>
          <w:szCs w:val="44"/>
          <w:rtl/>
        </w:rPr>
      </w:pPr>
      <w:r w:rsidRPr="005F0A1E">
        <w:rPr>
          <w:rFonts w:cs="David" w:hint="cs"/>
          <w:b/>
          <w:bCs/>
          <w:sz w:val="44"/>
          <w:szCs w:val="44"/>
          <w:rtl/>
        </w:rPr>
        <w:t>למעבדים ולמרצה הקורס</w:t>
      </w:r>
    </w:p>
    <w:p w:rsidR="005305B7" w:rsidRDefault="005305B7" w:rsidP="005305B7">
      <w:pPr>
        <w:rPr>
          <w:rFonts w:cs="David"/>
          <w:b/>
          <w:bCs/>
          <w:sz w:val="44"/>
          <w:szCs w:val="44"/>
          <w:rtl/>
        </w:rPr>
      </w:pPr>
    </w:p>
    <w:p w:rsidR="005305B7" w:rsidRPr="00AB6F77" w:rsidRDefault="005305B7" w:rsidP="005305B7">
      <w:pPr>
        <w:spacing w:after="0"/>
        <w:jc w:val="center"/>
        <w:rPr>
          <w:rFonts w:asciiTheme="majorBidi" w:hAnsiTheme="majorBidi" w:cs="David"/>
          <w:bCs/>
          <w:rtl/>
        </w:rPr>
      </w:pPr>
      <w:r w:rsidRPr="00D01E10">
        <w:rPr>
          <w:rFonts w:cs="David"/>
          <w:bCs/>
          <w:noProof/>
          <w:sz w:val="36"/>
          <w:szCs w:val="36"/>
        </w:rPr>
        <w:lastRenderedPageBreak/>
        <w:drawing>
          <wp:inline distT="0" distB="0" distL="0" distR="0" wp14:anchorId="6EF00C2D" wp14:editId="0A0FFC6F">
            <wp:extent cx="1470025" cy="902333"/>
            <wp:effectExtent l="0" t="0" r="0" b="0"/>
            <wp:docPr id="4" name="תמונה 4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63" cy="9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B7" w:rsidRPr="00C26D7E" w:rsidRDefault="005305B7" w:rsidP="005305B7">
      <w:pPr>
        <w:spacing w:after="0"/>
        <w:jc w:val="center"/>
        <w:rPr>
          <w:rFonts w:asciiTheme="majorBidi" w:hAnsiTheme="majorBidi" w:cs="David"/>
          <w:bCs/>
          <w:sz w:val="20"/>
          <w:szCs w:val="20"/>
          <w:rtl/>
        </w:rPr>
      </w:pPr>
    </w:p>
    <w:p w:rsidR="005305B7" w:rsidRPr="00386356" w:rsidRDefault="005305B7" w:rsidP="005305B7">
      <w:pPr>
        <w:jc w:val="center"/>
        <w:rPr>
          <w:rFonts w:cs="David"/>
          <w:b/>
          <w:bCs/>
          <w:sz w:val="28"/>
          <w:szCs w:val="28"/>
          <w:rtl/>
        </w:rPr>
      </w:pPr>
      <w:r w:rsidRPr="00386356">
        <w:rPr>
          <w:rFonts w:asciiTheme="majorBidi" w:hAnsiTheme="majorBidi" w:cs="David"/>
          <w:bCs/>
          <w:sz w:val="28"/>
          <w:szCs w:val="28"/>
          <w:rtl/>
        </w:rPr>
        <w:t xml:space="preserve">שם הקורס: </w:t>
      </w:r>
      <w:r w:rsidRPr="00386356">
        <w:rPr>
          <w:rFonts w:cs="David" w:hint="cs"/>
          <w:b/>
          <w:bCs/>
          <w:sz w:val="28"/>
          <w:szCs w:val="28"/>
          <w:rtl/>
        </w:rPr>
        <w:t xml:space="preserve">השתקפות </w:t>
      </w:r>
      <w:r>
        <w:rPr>
          <w:rFonts w:cs="David" w:hint="cs"/>
          <w:b/>
          <w:bCs/>
          <w:sz w:val="28"/>
          <w:szCs w:val="28"/>
          <w:rtl/>
        </w:rPr>
        <w:t>התנ"ך</w:t>
      </w:r>
      <w:r w:rsidRPr="00386356">
        <w:rPr>
          <w:rFonts w:cs="David" w:hint="cs"/>
          <w:b/>
          <w:bCs/>
          <w:sz w:val="28"/>
          <w:szCs w:val="28"/>
          <w:rtl/>
        </w:rPr>
        <w:t xml:space="preserve"> בזמר העברי</w:t>
      </w:r>
    </w:p>
    <w:p w:rsidR="005305B7" w:rsidRPr="00195713" w:rsidRDefault="00E23D02" w:rsidP="005305B7">
      <w:pPr>
        <w:spacing w:after="120"/>
        <w:jc w:val="center"/>
        <w:rPr>
          <w:rFonts w:cs="David"/>
          <w:b/>
          <w:bCs/>
          <w:sz w:val="28"/>
          <w:szCs w:val="28"/>
        </w:rPr>
      </w:pPr>
      <w:r>
        <w:rPr>
          <w:rFonts w:cs="David"/>
          <w:b/>
          <w:bCs/>
          <w:sz w:val="28"/>
          <w:szCs w:val="28"/>
        </w:rPr>
        <w:t>The reflection of the</w:t>
      </w:r>
      <w:r>
        <w:rPr>
          <w:rFonts w:cs="David"/>
          <w:b/>
          <w:bCs/>
          <w:i/>
          <w:iCs/>
          <w:sz w:val="28"/>
          <w:szCs w:val="28"/>
        </w:rPr>
        <w:t xml:space="preserve"> Bible</w:t>
      </w:r>
      <w:r w:rsidR="005305B7">
        <w:rPr>
          <w:rFonts w:cs="David"/>
          <w:b/>
          <w:bCs/>
          <w:i/>
          <w:iCs/>
          <w:sz w:val="28"/>
          <w:szCs w:val="28"/>
        </w:rPr>
        <w:t xml:space="preserve"> </w:t>
      </w:r>
      <w:r w:rsidR="005305B7" w:rsidRPr="00195713">
        <w:rPr>
          <w:rFonts w:cs="David"/>
          <w:b/>
          <w:bCs/>
          <w:sz w:val="28"/>
          <w:szCs w:val="28"/>
        </w:rPr>
        <w:t>in Israeli songs</w:t>
      </w:r>
    </w:p>
    <w:p w:rsidR="005305B7" w:rsidRDefault="005305B7" w:rsidP="005305B7">
      <w:pPr>
        <w:spacing w:after="0"/>
        <w:jc w:val="center"/>
        <w:rPr>
          <w:rFonts w:asciiTheme="majorBidi" w:hAnsiTheme="majorBidi" w:cs="David"/>
          <w:bCs/>
          <w:sz w:val="28"/>
          <w:szCs w:val="28"/>
          <w:rtl/>
        </w:rPr>
      </w:pPr>
      <w:r w:rsidRPr="00F83E93">
        <w:rPr>
          <w:rFonts w:asciiTheme="majorBidi" w:hAnsiTheme="majorBidi" w:cs="David"/>
          <w:bCs/>
          <w:sz w:val="28"/>
          <w:szCs w:val="28"/>
          <w:rtl/>
        </w:rPr>
        <w:t xml:space="preserve">המרצה: ד"ר יוסף פריאל </w:t>
      </w:r>
    </w:p>
    <w:p w:rsidR="005305B7" w:rsidRDefault="005305B7" w:rsidP="005305B7">
      <w:pPr>
        <w:spacing w:after="0"/>
        <w:jc w:val="center"/>
        <w:rPr>
          <w:rFonts w:asciiTheme="majorBidi" w:hAnsiTheme="majorBidi" w:cs="David"/>
          <w:bCs/>
          <w:sz w:val="20"/>
          <w:szCs w:val="20"/>
          <w:rtl/>
        </w:rPr>
      </w:pPr>
      <w:r>
        <w:rPr>
          <w:rFonts w:asciiTheme="majorBidi" w:hAnsiTheme="majorBidi" w:cs="David" w:hint="cs"/>
          <w:bCs/>
          <w:sz w:val="20"/>
          <w:szCs w:val="20"/>
          <w:rtl/>
        </w:rPr>
        <w:t xml:space="preserve">    </w:t>
      </w:r>
    </w:p>
    <w:p w:rsidR="005305B7" w:rsidRPr="005305B7" w:rsidRDefault="005305B7" w:rsidP="005305B7">
      <w:pPr>
        <w:spacing w:after="0"/>
        <w:jc w:val="center"/>
        <w:rPr>
          <w:rFonts w:asciiTheme="majorBidi" w:hAnsiTheme="majorBidi" w:cs="David"/>
          <w:bCs/>
          <w:sz w:val="20"/>
          <w:szCs w:val="20"/>
          <w:rtl/>
        </w:rPr>
      </w:pPr>
      <w:r w:rsidRPr="00C26D7E">
        <w:rPr>
          <w:rFonts w:asciiTheme="majorBidi" w:hAnsiTheme="majorBidi" w:cs="David"/>
          <w:bCs/>
          <w:sz w:val="20"/>
          <w:szCs w:val="20"/>
          <w:rtl/>
        </w:rPr>
        <w:t xml:space="preserve"> </w:t>
      </w:r>
      <w:r>
        <w:rPr>
          <w:rFonts w:asciiTheme="majorBidi" w:hAnsiTheme="majorBidi" w:cs="David" w:hint="cs"/>
          <w:b/>
          <w:bCs/>
          <w:rtl/>
        </w:rPr>
        <w:t xml:space="preserve"> </w:t>
      </w:r>
      <w:r w:rsidRPr="00D01E10">
        <w:rPr>
          <w:rFonts w:asciiTheme="majorBidi" w:hAnsiTheme="majorBidi" w:cs="David"/>
          <w:b/>
          <w:bCs/>
          <w:rtl/>
        </w:rPr>
        <w:t>מס' קורס</w:t>
      </w:r>
      <w:r w:rsidRPr="00D01E10">
        <w:rPr>
          <w:rFonts w:asciiTheme="majorBidi" w:hAnsiTheme="majorBidi" w:cs="David"/>
          <w:rtl/>
        </w:rPr>
        <w:t xml:space="preserve">:  </w:t>
      </w:r>
      <w:r w:rsidRPr="007A3A6A">
        <w:rPr>
          <w:rFonts w:asciiTheme="majorBidi" w:hAnsiTheme="majorBidi" w:cs="David" w:hint="cs"/>
          <w:sz w:val="12"/>
          <w:szCs w:val="12"/>
          <w:rtl/>
        </w:rPr>
        <w:t xml:space="preserve">  </w:t>
      </w:r>
      <w:r w:rsidRPr="00D83A9C">
        <w:rPr>
          <w:rFonts w:asciiTheme="majorBidi" w:hAnsiTheme="majorBidi" w:cs="David" w:hint="cs"/>
          <w:rtl/>
        </w:rPr>
        <w:t xml:space="preserve">    </w:t>
      </w:r>
      <w:r>
        <w:rPr>
          <w:rFonts w:asciiTheme="majorBidi" w:hAnsiTheme="majorBidi" w:cs="David" w:hint="cs"/>
          <w:b/>
          <w:bCs/>
          <w:rtl/>
        </w:rPr>
        <w:t xml:space="preserve">                                                                                  </w:t>
      </w:r>
      <w:r w:rsidRPr="00D01E10">
        <w:rPr>
          <w:rFonts w:asciiTheme="majorBidi" w:hAnsiTheme="majorBidi" w:cs="David"/>
          <w:b/>
          <w:bCs/>
          <w:rtl/>
        </w:rPr>
        <w:t>סוג הקורס:</w:t>
      </w:r>
      <w:r>
        <w:rPr>
          <w:rFonts w:asciiTheme="majorBidi" w:hAnsiTheme="majorBidi" w:cs="David" w:hint="cs"/>
          <w:rtl/>
        </w:rPr>
        <w:t xml:space="preserve"> פרונטאלי מלווה מוסיקה</w:t>
      </w:r>
    </w:p>
    <w:p w:rsidR="005305B7" w:rsidRPr="00D01E10" w:rsidRDefault="005305B7" w:rsidP="00582581">
      <w:pPr>
        <w:spacing w:after="0"/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b/>
          <w:bCs/>
          <w:rtl/>
        </w:rPr>
        <w:t xml:space="preserve">  </w:t>
      </w:r>
      <w:r w:rsidRPr="00D01E10">
        <w:rPr>
          <w:rFonts w:asciiTheme="majorBidi" w:hAnsiTheme="majorBidi" w:cs="David"/>
          <w:b/>
          <w:bCs/>
          <w:rtl/>
        </w:rPr>
        <w:t>שנת לימודים</w:t>
      </w:r>
      <w:r>
        <w:rPr>
          <w:rFonts w:asciiTheme="majorBidi" w:hAnsiTheme="majorBidi" w:cs="David"/>
          <w:rtl/>
        </w:rPr>
        <w:t>: תש</w:t>
      </w:r>
      <w:r>
        <w:rPr>
          <w:rFonts w:asciiTheme="majorBidi" w:hAnsiTheme="majorBidi" w:cs="David" w:hint="cs"/>
          <w:rtl/>
        </w:rPr>
        <w:t>"פ</w:t>
      </w:r>
      <w:r w:rsidRPr="00D01E10">
        <w:rPr>
          <w:rFonts w:asciiTheme="majorBidi" w:hAnsiTheme="majorBidi" w:cs="David"/>
          <w:rtl/>
        </w:rPr>
        <w:t xml:space="preserve">         </w:t>
      </w:r>
      <w:r w:rsidRPr="00D01E10">
        <w:rPr>
          <w:rFonts w:asciiTheme="majorBidi" w:hAnsiTheme="majorBidi" w:cs="David" w:hint="cs"/>
          <w:rtl/>
        </w:rPr>
        <w:t xml:space="preserve"> </w:t>
      </w:r>
      <w:r>
        <w:rPr>
          <w:rFonts w:asciiTheme="majorBidi" w:hAnsiTheme="majorBidi" w:cs="David" w:hint="cs"/>
          <w:rtl/>
        </w:rPr>
        <w:t xml:space="preserve">                  </w:t>
      </w:r>
      <w:r w:rsidRPr="00D01E10">
        <w:rPr>
          <w:rFonts w:asciiTheme="majorBidi" w:hAnsiTheme="majorBidi" w:cs="David" w:hint="cs"/>
          <w:rtl/>
        </w:rPr>
        <w:t xml:space="preserve">          </w:t>
      </w:r>
      <w:r w:rsidRPr="00D01E10">
        <w:rPr>
          <w:rFonts w:asciiTheme="majorBidi" w:hAnsiTheme="majorBidi" w:cs="David"/>
          <w:rtl/>
        </w:rPr>
        <w:t xml:space="preserve"> </w:t>
      </w:r>
      <w:r>
        <w:rPr>
          <w:rFonts w:asciiTheme="majorBidi" w:hAnsiTheme="majorBidi" w:cs="David" w:hint="cs"/>
          <w:rtl/>
        </w:rPr>
        <w:t>סמסטר: קיץ</w:t>
      </w:r>
      <w:r w:rsidRPr="00D01E10">
        <w:rPr>
          <w:rFonts w:asciiTheme="majorBidi" w:hAnsiTheme="majorBidi" w:cs="David"/>
          <w:rtl/>
        </w:rPr>
        <w:t xml:space="preserve">    </w:t>
      </w:r>
      <w:r>
        <w:rPr>
          <w:rFonts w:asciiTheme="majorBidi" w:hAnsiTheme="majorBidi" w:cs="David" w:hint="cs"/>
          <w:rtl/>
        </w:rPr>
        <w:t xml:space="preserve"> </w:t>
      </w:r>
      <w:r w:rsidRPr="00D01E10">
        <w:rPr>
          <w:rFonts w:asciiTheme="majorBidi" w:hAnsiTheme="majorBidi" w:cs="David"/>
          <w:rtl/>
        </w:rPr>
        <w:t xml:space="preserve"> </w:t>
      </w:r>
      <w:r>
        <w:rPr>
          <w:rFonts w:asciiTheme="majorBidi" w:hAnsiTheme="majorBidi" w:cs="David" w:hint="cs"/>
          <w:rtl/>
        </w:rPr>
        <w:t xml:space="preserve">                                </w:t>
      </w:r>
      <w:r>
        <w:rPr>
          <w:rFonts w:asciiTheme="majorBidi" w:hAnsiTheme="majorBidi" w:cs="David" w:hint="cs"/>
          <w:b/>
          <w:bCs/>
          <w:rtl/>
        </w:rPr>
        <w:t xml:space="preserve">היקף הקורס: </w:t>
      </w:r>
      <w:r w:rsidR="00582581">
        <w:rPr>
          <w:rFonts w:asciiTheme="majorBidi" w:hAnsiTheme="majorBidi" w:cs="David"/>
        </w:rPr>
        <w:t>2</w:t>
      </w:r>
      <w:r w:rsidRPr="00D01E10">
        <w:rPr>
          <w:rFonts w:asciiTheme="majorBidi" w:hAnsiTheme="majorBidi" w:cs="David"/>
          <w:rtl/>
        </w:rPr>
        <w:t xml:space="preserve"> ש"ש</w:t>
      </w:r>
    </w:p>
    <w:p w:rsidR="005305B7" w:rsidRPr="00C26D7E" w:rsidRDefault="005305B7" w:rsidP="005305B7">
      <w:pPr>
        <w:spacing w:after="0"/>
        <w:ind w:left="26"/>
        <w:rPr>
          <w:rFonts w:asciiTheme="majorBidi" w:hAnsiTheme="majorBidi" w:cs="David"/>
          <w:sz w:val="20"/>
          <w:szCs w:val="20"/>
          <w:rtl/>
        </w:rPr>
      </w:pPr>
    </w:p>
    <w:p w:rsidR="005305B7" w:rsidRPr="00D01E10" w:rsidRDefault="005305B7" w:rsidP="005305B7">
      <w:pPr>
        <w:numPr>
          <w:ilvl w:val="0"/>
          <w:numId w:val="2"/>
        </w:numPr>
        <w:spacing w:after="0"/>
        <w:rPr>
          <w:rFonts w:asciiTheme="majorBidi" w:hAnsiTheme="majorBidi" w:cs="David"/>
          <w:b/>
          <w:bCs/>
          <w:color w:val="0000FF"/>
          <w:rtl/>
        </w:rPr>
      </w:pPr>
      <w:r w:rsidRPr="00D01E10">
        <w:rPr>
          <w:rFonts w:asciiTheme="majorBidi" w:hAnsiTheme="majorBidi" w:cs="David" w:hint="cs"/>
          <w:b/>
          <w:bCs/>
          <w:color w:val="0000FF"/>
          <w:rtl/>
        </w:rPr>
        <w:t>רציונאל</w:t>
      </w:r>
    </w:p>
    <w:p w:rsidR="005305B7" w:rsidRPr="009669A9" w:rsidRDefault="005305B7" w:rsidP="005305B7">
      <w:pPr>
        <w:pStyle w:val="NormalWeb"/>
        <w:shd w:val="clear" w:color="auto" w:fill="FFFFFF"/>
        <w:spacing w:before="0" w:beforeAutospacing="0" w:after="0" w:afterAutospacing="0" w:line="276" w:lineRule="auto"/>
        <w:ind w:firstLine="26"/>
        <w:jc w:val="center"/>
        <w:rPr>
          <w:rFonts w:ascii="Arial" w:hAnsi="Arial" w:cs="David"/>
          <w:sz w:val="21"/>
          <w:szCs w:val="21"/>
        </w:rPr>
      </w:pPr>
      <w:r>
        <w:rPr>
          <w:rFonts w:ascii="Arial" w:hAnsi="Arial" w:cs="David" w:hint="cs"/>
          <w:sz w:val="21"/>
          <w:szCs w:val="21"/>
          <w:rtl/>
        </w:rPr>
        <w:t>"</w:t>
      </w:r>
      <w:r w:rsidRPr="009669A9">
        <w:rPr>
          <w:rFonts w:ascii="Arial" w:hAnsi="Arial" w:cs="David"/>
          <w:sz w:val="21"/>
          <w:szCs w:val="21"/>
          <w:rtl/>
        </w:rPr>
        <w:t>בית הספר שואף להעשיר את החיים האינטלקטואליים של התלמיד/ה ולהרחיב את האופקים</w:t>
      </w:r>
      <w:r w:rsidRPr="009669A9">
        <w:rPr>
          <w:rFonts w:ascii="Arial" w:hAnsi="Arial" w:cs="David"/>
          <w:sz w:val="21"/>
          <w:szCs w:val="21"/>
        </w:rPr>
        <w:tab/>
      </w:r>
    </w:p>
    <w:p w:rsidR="005305B7" w:rsidRPr="009669A9" w:rsidRDefault="005305B7" w:rsidP="005305B7">
      <w:pPr>
        <w:pStyle w:val="NormalWeb"/>
        <w:shd w:val="clear" w:color="auto" w:fill="FFFFFF"/>
        <w:spacing w:before="0" w:beforeAutospacing="0" w:after="0" w:afterAutospacing="0" w:line="276" w:lineRule="auto"/>
        <w:ind w:firstLine="26"/>
        <w:jc w:val="right"/>
        <w:rPr>
          <w:rFonts w:ascii="Arial" w:hAnsi="Arial" w:cs="David"/>
          <w:sz w:val="21"/>
          <w:szCs w:val="21"/>
          <w:rtl/>
        </w:rPr>
      </w:pPr>
      <w:r w:rsidRPr="009669A9">
        <w:rPr>
          <w:rFonts w:ascii="Arial" w:hAnsi="Arial" w:cs="David" w:hint="cs"/>
          <w:sz w:val="21"/>
          <w:szCs w:val="21"/>
          <w:rtl/>
        </w:rPr>
        <w:t xml:space="preserve">             </w:t>
      </w:r>
      <w:r w:rsidRPr="009669A9">
        <w:rPr>
          <w:rFonts w:ascii="Arial" w:hAnsi="Arial" w:cs="David"/>
          <w:sz w:val="21"/>
          <w:szCs w:val="21"/>
          <w:rtl/>
        </w:rPr>
        <w:t>על ידי הוראת קורסים אקדמיים במדעי היהדות ובכך גם לתרום לעיצוב הזהות</w:t>
      </w:r>
      <w:r w:rsidRPr="009669A9">
        <w:rPr>
          <w:rFonts w:ascii="Arial" w:hAnsi="Arial" w:cs="David" w:hint="cs"/>
          <w:sz w:val="21"/>
          <w:szCs w:val="21"/>
          <w:rtl/>
        </w:rPr>
        <w:t xml:space="preserve"> ה</w:t>
      </w:r>
      <w:r w:rsidRPr="009669A9">
        <w:rPr>
          <w:rFonts w:ascii="Arial" w:hAnsi="Arial" w:cs="David"/>
          <w:sz w:val="21"/>
          <w:szCs w:val="21"/>
          <w:rtl/>
        </w:rPr>
        <w:t>אינטלקטואלית</w:t>
      </w:r>
    </w:p>
    <w:p w:rsidR="005305B7" w:rsidRPr="009669A9" w:rsidRDefault="005305B7" w:rsidP="005305B7">
      <w:pPr>
        <w:pStyle w:val="NormalWeb"/>
        <w:shd w:val="clear" w:color="auto" w:fill="FFFFFF"/>
        <w:spacing w:before="0" w:beforeAutospacing="0" w:after="0" w:afterAutospacing="0" w:line="276" w:lineRule="auto"/>
        <w:ind w:firstLine="26"/>
        <w:jc w:val="right"/>
        <w:rPr>
          <w:rFonts w:ascii="Arial" w:hAnsi="Arial" w:cs="David"/>
          <w:sz w:val="21"/>
          <w:szCs w:val="21"/>
        </w:rPr>
      </w:pPr>
      <w:r w:rsidRPr="009669A9">
        <w:rPr>
          <w:rFonts w:ascii="Arial" w:hAnsi="Arial" w:cs="David" w:hint="cs"/>
          <w:sz w:val="21"/>
          <w:szCs w:val="21"/>
          <w:rtl/>
        </w:rPr>
        <w:t xml:space="preserve">             </w:t>
      </w:r>
      <w:r w:rsidRPr="009669A9">
        <w:rPr>
          <w:rFonts w:ascii="Arial" w:hAnsi="Arial" w:cs="David"/>
          <w:sz w:val="21"/>
          <w:szCs w:val="21"/>
          <w:rtl/>
        </w:rPr>
        <w:t>של התלמיד/ה</w:t>
      </w:r>
      <w:r w:rsidRPr="009669A9">
        <w:rPr>
          <w:rFonts w:ascii="Arial" w:hAnsi="Arial" w:cs="David" w:hint="cs"/>
          <w:sz w:val="21"/>
          <w:szCs w:val="21"/>
          <w:rtl/>
        </w:rPr>
        <w:t>" (מתוך: אתר ביה"ס ללימודי יסוד).</w:t>
      </w:r>
    </w:p>
    <w:p w:rsidR="005305B7" w:rsidRPr="009669A9" w:rsidRDefault="005305B7" w:rsidP="005305B7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sz w:val="21"/>
          <w:szCs w:val="21"/>
          <w:rtl/>
        </w:rPr>
      </w:pPr>
      <w:r w:rsidRPr="009669A9">
        <w:rPr>
          <w:rFonts w:ascii="Arial" w:hAnsi="Arial" w:cs="David" w:hint="cs"/>
          <w:sz w:val="21"/>
          <w:szCs w:val="21"/>
          <w:rtl/>
        </w:rPr>
        <w:t xml:space="preserve">    התנ"ך, כספר המתורגם ביותר בהיסטוריה האנושית, הוא אבן יסוד לאלפי פריטי ספרות. גם הזמר העברי  </w:t>
      </w:r>
    </w:p>
    <w:p w:rsidR="005305B7" w:rsidRPr="009669A9" w:rsidRDefault="005305B7" w:rsidP="005305B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David"/>
          <w:sz w:val="21"/>
          <w:szCs w:val="21"/>
          <w:rtl/>
        </w:rPr>
      </w:pPr>
      <w:r w:rsidRPr="009669A9">
        <w:rPr>
          <w:rFonts w:ascii="Arial" w:hAnsi="Arial" w:cs="David" w:hint="cs"/>
          <w:sz w:val="21"/>
          <w:szCs w:val="21"/>
          <w:rtl/>
        </w:rPr>
        <w:t xml:space="preserve">    המתחדש שהחל להיכתב בראשית הציונות והלך ופרח עם התקדמות המדינה ומוסדותיה, השתמש בתנ"ך,  </w:t>
      </w:r>
    </w:p>
    <w:p w:rsidR="005305B7" w:rsidRPr="009669A9" w:rsidRDefault="005305B7" w:rsidP="005305B7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sz w:val="21"/>
          <w:szCs w:val="21"/>
          <w:rtl/>
        </w:rPr>
      </w:pPr>
      <w:r w:rsidRPr="009669A9">
        <w:rPr>
          <w:rFonts w:ascii="Arial" w:hAnsi="Arial" w:cs="David" w:hint="cs"/>
          <w:sz w:val="21"/>
          <w:szCs w:val="21"/>
          <w:rtl/>
        </w:rPr>
        <w:t xml:space="preserve">    פירש אותו ואף ביקר אותו בדרכו הספרותית. בקורס זה נלמד כמה מסיפורי התנ"ך, מעט על ההיסטוריה של    </w:t>
      </w:r>
    </w:p>
    <w:p w:rsidR="005305B7" w:rsidRDefault="005305B7" w:rsidP="005305B7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sz w:val="21"/>
          <w:szCs w:val="21"/>
          <w:rtl/>
        </w:rPr>
      </w:pPr>
      <w:r w:rsidRPr="009669A9">
        <w:rPr>
          <w:rFonts w:ascii="Arial" w:hAnsi="Arial" w:cs="David" w:hint="cs"/>
          <w:sz w:val="21"/>
          <w:szCs w:val="21"/>
          <w:rtl/>
        </w:rPr>
        <w:t xml:space="preserve">    </w:t>
      </w:r>
      <w:r>
        <w:rPr>
          <w:rFonts w:ascii="Arial" w:hAnsi="Arial" w:cs="David" w:hint="cs"/>
          <w:sz w:val="21"/>
          <w:szCs w:val="21"/>
          <w:rtl/>
        </w:rPr>
        <w:t>המדינה, קצת יותר</w:t>
      </w:r>
      <w:r w:rsidRPr="009669A9">
        <w:rPr>
          <w:rFonts w:ascii="Arial" w:hAnsi="Arial" w:cs="David" w:hint="cs"/>
          <w:sz w:val="21"/>
          <w:szCs w:val="21"/>
          <w:rtl/>
        </w:rPr>
        <w:t xml:space="preserve"> על מוסיקה ישראלית</w:t>
      </w:r>
      <w:r>
        <w:rPr>
          <w:rFonts w:ascii="Arial" w:hAnsi="Arial" w:cs="David" w:hint="cs"/>
          <w:sz w:val="21"/>
          <w:szCs w:val="21"/>
          <w:rtl/>
        </w:rPr>
        <w:t>,</w:t>
      </w:r>
      <w:r w:rsidRPr="009669A9">
        <w:rPr>
          <w:rFonts w:ascii="Arial" w:hAnsi="Arial" w:cs="David" w:hint="cs"/>
          <w:sz w:val="21"/>
          <w:szCs w:val="21"/>
          <w:rtl/>
        </w:rPr>
        <w:t xml:space="preserve"> ונחבר ביניהם.</w:t>
      </w:r>
    </w:p>
    <w:p w:rsidR="005305B7" w:rsidRPr="00D01E10" w:rsidRDefault="005305B7" w:rsidP="005305B7">
      <w:pPr>
        <w:spacing w:after="0"/>
        <w:jc w:val="both"/>
        <w:rPr>
          <w:rFonts w:asciiTheme="majorBidi" w:hAnsiTheme="majorBidi" w:cs="David"/>
          <w:b/>
          <w:bCs/>
          <w:color w:val="0000FF"/>
          <w:rtl/>
        </w:rPr>
      </w:pPr>
    </w:p>
    <w:p w:rsidR="005305B7" w:rsidRPr="00D01E10" w:rsidRDefault="005305B7" w:rsidP="005305B7">
      <w:pPr>
        <w:numPr>
          <w:ilvl w:val="0"/>
          <w:numId w:val="2"/>
        </w:numPr>
        <w:spacing w:after="0"/>
        <w:rPr>
          <w:rFonts w:asciiTheme="majorBidi" w:hAnsiTheme="majorBidi" w:cs="David"/>
          <w:b/>
          <w:bCs/>
          <w:color w:val="0000FF"/>
          <w:rtl/>
        </w:rPr>
      </w:pPr>
      <w:r w:rsidRPr="00D01E10">
        <w:rPr>
          <w:rFonts w:asciiTheme="majorBidi" w:hAnsiTheme="majorBidi" w:cs="David"/>
          <w:b/>
          <w:bCs/>
          <w:color w:val="0000FF"/>
          <w:rtl/>
        </w:rPr>
        <w:t>מטרות הקורס:</w:t>
      </w:r>
    </w:p>
    <w:p w:rsidR="005305B7" w:rsidRPr="00D01E10" w:rsidRDefault="005305B7" w:rsidP="005305B7">
      <w:pPr>
        <w:pStyle w:val="a3"/>
        <w:numPr>
          <w:ilvl w:val="1"/>
          <w:numId w:val="2"/>
        </w:numPr>
        <w:spacing w:after="0"/>
        <w:rPr>
          <w:rFonts w:asciiTheme="majorBidi" w:hAnsiTheme="majorBidi" w:cs="David"/>
        </w:rPr>
      </w:pPr>
      <w:r w:rsidRPr="00D01E10">
        <w:rPr>
          <w:rFonts w:asciiTheme="majorBidi" w:hAnsiTheme="majorBidi" w:cs="David"/>
          <w:rtl/>
        </w:rPr>
        <w:t xml:space="preserve">הסטודנטים יכירו את </w:t>
      </w:r>
      <w:r w:rsidRPr="00D01E10">
        <w:rPr>
          <w:rFonts w:asciiTheme="majorBidi" w:hAnsiTheme="majorBidi" w:cs="David" w:hint="cs"/>
          <w:rtl/>
        </w:rPr>
        <w:t>הטקסטים המקראיים הרלבנטיים על פרשנותם, הן זו המדעית והן זו המסורתית.</w:t>
      </w:r>
    </w:p>
    <w:p w:rsidR="005305B7" w:rsidRPr="00D01E10" w:rsidRDefault="005305B7" w:rsidP="005305B7">
      <w:pPr>
        <w:numPr>
          <w:ilvl w:val="1"/>
          <w:numId w:val="2"/>
        </w:numPr>
        <w:spacing w:after="0"/>
        <w:rPr>
          <w:rFonts w:asciiTheme="majorBidi" w:hAnsiTheme="majorBidi" w:cs="David"/>
        </w:rPr>
      </w:pPr>
      <w:r w:rsidRPr="00D01E10">
        <w:rPr>
          <w:rFonts w:asciiTheme="majorBidi" w:hAnsiTheme="majorBidi" w:cs="David"/>
          <w:rtl/>
        </w:rPr>
        <w:t xml:space="preserve">הסטודנטים </w:t>
      </w:r>
      <w:r w:rsidRPr="00D01E10">
        <w:rPr>
          <w:rFonts w:asciiTheme="majorBidi" w:hAnsiTheme="majorBidi" w:cs="David" w:hint="cs"/>
          <w:rtl/>
        </w:rPr>
        <w:t>ידעו לקשר את השירים הנלמדים לטקסטים הרלבנטיים.</w:t>
      </w:r>
    </w:p>
    <w:p w:rsidR="005305B7" w:rsidRPr="00D01E10" w:rsidRDefault="005305B7" w:rsidP="005305B7">
      <w:pPr>
        <w:numPr>
          <w:ilvl w:val="1"/>
          <w:numId w:val="2"/>
        </w:numPr>
        <w:spacing w:after="0"/>
        <w:rPr>
          <w:rFonts w:asciiTheme="majorBidi" w:hAnsiTheme="majorBidi" w:cs="David"/>
        </w:rPr>
      </w:pPr>
      <w:r w:rsidRPr="00D01E10">
        <w:rPr>
          <w:rFonts w:asciiTheme="majorBidi" w:hAnsiTheme="majorBidi" w:cs="David" w:hint="cs"/>
          <w:rtl/>
        </w:rPr>
        <w:t>הסטודנטים יקבלו כלים לזיהוי מוטיבים תנ</w:t>
      </w:r>
      <w:r>
        <w:rPr>
          <w:rFonts w:asciiTheme="majorBidi" w:hAnsiTheme="majorBidi" w:cs="David" w:hint="cs"/>
          <w:rtl/>
        </w:rPr>
        <w:t>"כי</w:t>
      </w:r>
      <w:r w:rsidRPr="00D01E10">
        <w:rPr>
          <w:rFonts w:asciiTheme="majorBidi" w:hAnsiTheme="majorBidi" w:cs="David" w:hint="cs"/>
          <w:rtl/>
        </w:rPr>
        <w:t>ם בפזמונים שונים.</w:t>
      </w:r>
    </w:p>
    <w:p w:rsidR="005305B7" w:rsidRDefault="005305B7" w:rsidP="000D6697">
      <w:pPr>
        <w:numPr>
          <w:ilvl w:val="1"/>
          <w:numId w:val="2"/>
        </w:numPr>
        <w:spacing w:after="0"/>
        <w:rPr>
          <w:rFonts w:asciiTheme="majorBidi" w:hAnsiTheme="majorBidi" w:cs="David"/>
        </w:rPr>
      </w:pPr>
      <w:r w:rsidRPr="00D01E10">
        <w:rPr>
          <w:rFonts w:asciiTheme="majorBidi" w:hAnsiTheme="majorBidi" w:cs="David" w:hint="cs"/>
          <w:rtl/>
        </w:rPr>
        <w:t>הסטודנטים יתייחסו לזמר העברי כאבן יסוד מדעית המעמיקה את ההיכרות עם ההיסטוריה התנ</w:t>
      </w:r>
      <w:r w:rsidR="000D6697">
        <w:rPr>
          <w:rFonts w:asciiTheme="majorBidi" w:hAnsiTheme="majorBidi" w:cs="David" w:hint="cs"/>
          <w:rtl/>
        </w:rPr>
        <w:t>"כית, הציונית והתרבותית.</w:t>
      </w:r>
    </w:p>
    <w:p w:rsidR="005305B7" w:rsidRPr="00D01E10" w:rsidRDefault="005305B7" w:rsidP="005305B7">
      <w:pPr>
        <w:spacing w:after="0"/>
        <w:ind w:left="1106"/>
        <w:rPr>
          <w:rFonts w:asciiTheme="majorBidi" w:hAnsiTheme="majorBidi" w:cs="David"/>
        </w:rPr>
      </w:pPr>
    </w:p>
    <w:p w:rsidR="005305B7" w:rsidRPr="00AB6F77" w:rsidRDefault="005305B7" w:rsidP="005305B7">
      <w:pPr>
        <w:pStyle w:val="a3"/>
        <w:numPr>
          <w:ilvl w:val="0"/>
          <w:numId w:val="2"/>
        </w:numPr>
        <w:spacing w:after="0"/>
        <w:rPr>
          <w:rFonts w:asciiTheme="majorBidi" w:hAnsiTheme="majorBidi" w:cs="David"/>
          <w:color w:val="0000FF"/>
          <w:sz w:val="24"/>
          <w:szCs w:val="24"/>
        </w:rPr>
      </w:pPr>
      <w:r w:rsidRPr="00AB6F77">
        <w:rPr>
          <w:rFonts w:asciiTheme="majorBidi" w:hAnsiTheme="majorBidi" w:cs="David"/>
          <w:b/>
          <w:bCs/>
          <w:color w:val="0000FF"/>
          <w:sz w:val="24"/>
          <w:szCs w:val="24"/>
          <w:rtl/>
        </w:rPr>
        <w:t>תוכן הקורס:</w:t>
      </w:r>
    </w:p>
    <w:p w:rsidR="005305B7" w:rsidRPr="00F83E93" w:rsidRDefault="005305B7" w:rsidP="005305B7">
      <w:pPr>
        <w:pStyle w:val="a3"/>
        <w:spacing w:after="0" w:line="240" w:lineRule="auto"/>
        <w:rPr>
          <w:rStyle w:val="apple-converted-space"/>
          <w:rFonts w:asciiTheme="majorBidi" w:hAnsiTheme="majorBidi" w:cs="David"/>
          <w:shd w:val="clear" w:color="auto" w:fill="FFFFFF"/>
          <w:rtl/>
        </w:rPr>
      </w:pPr>
    </w:p>
    <w:tbl>
      <w:tblPr>
        <w:bidiVisual/>
        <w:tblW w:w="850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34"/>
      </w:tblGrid>
      <w:tr w:rsidR="005305B7" w:rsidRPr="00D01E10" w:rsidTr="00D366D7">
        <w:tc>
          <w:tcPr>
            <w:tcW w:w="1275" w:type="dxa"/>
            <w:shd w:val="clear" w:color="auto" w:fill="auto"/>
          </w:tcPr>
          <w:p w:rsidR="005305B7" w:rsidRPr="00D01E10" w:rsidRDefault="005305B7" w:rsidP="00D366D7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bookmarkStart w:id="1" w:name="_Hlk236325953"/>
            <w:r w:rsidRPr="00D01E10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מס' 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שיעור</w:t>
            </w:r>
          </w:p>
        </w:tc>
        <w:tc>
          <w:tcPr>
            <w:tcW w:w="7234" w:type="dxa"/>
            <w:shd w:val="clear" w:color="auto" w:fill="auto"/>
          </w:tcPr>
          <w:p w:rsidR="005305B7" w:rsidRPr="00D01E10" w:rsidRDefault="005305B7" w:rsidP="00D366D7">
            <w:pPr>
              <w:tabs>
                <w:tab w:val="left" w:pos="4932"/>
              </w:tabs>
              <w:spacing w:after="0" w:line="240" w:lineRule="auto"/>
              <w:ind w:right="196"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D01E10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נושא השיעור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Pr="00E658F3" w:rsidRDefault="005305B7" w:rsidP="00D366D7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1.</w:t>
            </w:r>
          </w:p>
        </w:tc>
        <w:tc>
          <w:tcPr>
            <w:tcW w:w="7234" w:type="dxa"/>
            <w:shd w:val="clear" w:color="auto" w:fill="auto"/>
          </w:tcPr>
          <w:p w:rsidR="005305B7" w:rsidRPr="009669A9" w:rsidRDefault="005305B7" w:rsidP="00D366D7">
            <w:pPr>
              <w:tabs>
                <w:tab w:val="left" w:pos="4932"/>
              </w:tabs>
              <w:spacing w:after="0" w:line="240" w:lineRule="auto"/>
              <w:ind w:right="196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מבוא: על המוסיקה </w:t>
            </w:r>
            <w:r w:rsidRPr="009669A9">
              <w:rPr>
                <w:rFonts w:asciiTheme="minorBidi" w:hAnsiTheme="minorBidi" w:cs="David" w:hint="cs"/>
                <w:rtl/>
              </w:rPr>
              <w:t>וכלי הנגינה בתנ"ך.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Pr="00EB642A" w:rsidRDefault="005305B7" w:rsidP="00D366D7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B642A">
              <w:rPr>
                <w:rFonts w:asciiTheme="minorBidi" w:hAnsiTheme="minorBidi" w:cs="David" w:hint="cs"/>
                <w:rtl/>
              </w:rPr>
              <w:t>2.</w:t>
            </w:r>
          </w:p>
        </w:tc>
        <w:tc>
          <w:tcPr>
            <w:tcW w:w="7234" w:type="dxa"/>
            <w:shd w:val="clear" w:color="auto" w:fill="auto"/>
          </w:tcPr>
          <w:p w:rsidR="005305B7" w:rsidRPr="009669A9" w:rsidRDefault="005305B7" w:rsidP="00D366D7">
            <w:pPr>
              <w:tabs>
                <w:tab w:val="left" w:pos="4932"/>
              </w:tabs>
              <w:spacing w:after="0" w:line="240" w:lineRule="auto"/>
              <w:ind w:right="196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מבוא: על מעמד התנ"ך בזמר העברי.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Pr="00231A43" w:rsidRDefault="005305B7" w:rsidP="00D366D7">
            <w:pPr>
              <w:spacing w:after="0" w:line="240" w:lineRule="auto"/>
              <w:jc w:val="both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3–4</w:t>
            </w:r>
          </w:p>
        </w:tc>
        <w:tc>
          <w:tcPr>
            <w:tcW w:w="7234" w:type="dxa"/>
            <w:shd w:val="clear" w:color="auto" w:fill="auto"/>
          </w:tcPr>
          <w:p w:rsidR="005305B7" w:rsidRPr="009669A9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9669A9">
              <w:rPr>
                <w:rFonts w:asciiTheme="minorBidi" w:hAnsiTheme="minorBidi" w:cs="David"/>
                <w:rtl/>
              </w:rPr>
              <w:t>סי</w:t>
            </w:r>
            <w:r>
              <w:rPr>
                <w:rFonts w:asciiTheme="minorBidi" w:hAnsiTheme="minorBidi" w:cs="David"/>
                <w:rtl/>
              </w:rPr>
              <w:t>פורי בראשית בזמר העברי</w:t>
            </w:r>
            <w:r>
              <w:rPr>
                <w:rFonts w:asciiTheme="minorBidi" w:hAnsiTheme="minorBidi" w:cs="David" w:hint="cs"/>
                <w:rtl/>
              </w:rPr>
              <w:t>.</w:t>
            </w:r>
            <w:r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Default="005305B7" w:rsidP="00D366D7">
            <w:pPr>
              <w:spacing w:after="0" w:line="240" w:lineRule="auto"/>
              <w:jc w:val="both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5.</w:t>
            </w:r>
          </w:p>
        </w:tc>
        <w:tc>
          <w:tcPr>
            <w:tcW w:w="7234" w:type="dxa"/>
            <w:shd w:val="clear" w:color="auto" w:fill="auto"/>
          </w:tcPr>
          <w:p w:rsidR="005305B7" w:rsidRPr="009669A9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סיפור המבול בזמר העברי.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Pr="00231A43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6–7</w:t>
            </w:r>
          </w:p>
        </w:tc>
        <w:tc>
          <w:tcPr>
            <w:tcW w:w="7234" w:type="dxa"/>
            <w:shd w:val="clear" w:color="auto" w:fill="auto"/>
          </w:tcPr>
          <w:p w:rsidR="005305B7" w:rsidRPr="009669A9" w:rsidRDefault="005305B7" w:rsidP="00D366D7">
            <w:pPr>
              <w:spacing w:after="0" w:line="240" w:lineRule="auto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סיפורי האבות בזמר העברי.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8.</w:t>
            </w:r>
          </w:p>
        </w:tc>
        <w:tc>
          <w:tcPr>
            <w:tcW w:w="7234" w:type="dxa"/>
            <w:shd w:val="clear" w:color="auto" w:fill="auto"/>
          </w:tcPr>
          <w:p w:rsidR="005305B7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השתקפות עקדת יצחק בזמר העברי.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Pr="00231A43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9.</w:t>
            </w:r>
          </w:p>
        </w:tc>
        <w:tc>
          <w:tcPr>
            <w:tcW w:w="7234" w:type="dxa"/>
            <w:shd w:val="clear" w:color="auto" w:fill="auto"/>
          </w:tcPr>
          <w:p w:rsidR="005305B7" w:rsidRPr="009669A9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דמותה של רחל בזמר העברי.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Pr="00F00C60" w:rsidRDefault="005305B7" w:rsidP="00A34A1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F00C60">
              <w:rPr>
                <w:rFonts w:ascii="David" w:hAnsi="David" w:cs="David"/>
                <w:rtl/>
              </w:rPr>
              <w:t>10–</w:t>
            </w:r>
            <w:r>
              <w:rPr>
                <w:rFonts w:ascii="David" w:hAnsi="David" w:cs="David"/>
              </w:rPr>
              <w:t>1</w:t>
            </w:r>
            <w:r w:rsidR="00A34A13">
              <w:rPr>
                <w:rFonts w:ascii="David" w:hAnsi="David" w:cs="David" w:hint="cs"/>
                <w:rtl/>
              </w:rPr>
              <w:t>1</w:t>
            </w:r>
            <w:r w:rsidRPr="00F00C60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7234" w:type="dxa"/>
            <w:shd w:val="clear" w:color="auto" w:fill="auto"/>
          </w:tcPr>
          <w:p w:rsidR="005305B7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עשרת הדברות בזמר העברי.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Pr="00F00C60" w:rsidRDefault="00A34A13" w:rsidP="00D366D7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12.</w:t>
            </w:r>
          </w:p>
        </w:tc>
        <w:tc>
          <w:tcPr>
            <w:tcW w:w="7234" w:type="dxa"/>
            <w:shd w:val="clear" w:color="auto" w:fill="auto"/>
          </w:tcPr>
          <w:p w:rsidR="005305B7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מסע המדבר בזמר העברי.</w:t>
            </w:r>
          </w:p>
        </w:tc>
      </w:tr>
      <w:tr w:rsidR="00A56608" w:rsidRPr="00D01E10" w:rsidTr="00D366D7">
        <w:tc>
          <w:tcPr>
            <w:tcW w:w="1275" w:type="dxa"/>
            <w:shd w:val="clear" w:color="auto" w:fill="auto"/>
          </w:tcPr>
          <w:p w:rsidR="00A56608" w:rsidRPr="00231A43" w:rsidRDefault="00A34A13" w:rsidP="00A56608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13</w:t>
            </w:r>
            <w:r w:rsidRPr="00F00C60">
              <w:rPr>
                <w:rFonts w:ascii="David" w:hAnsi="David" w:cs="David"/>
                <w:rtl/>
              </w:rPr>
              <w:t>–</w:t>
            </w:r>
            <w:r>
              <w:rPr>
                <w:rFonts w:asciiTheme="minorBidi" w:hAnsiTheme="minorBidi" w:cs="David" w:hint="cs"/>
                <w:rtl/>
              </w:rPr>
              <w:t>14</w:t>
            </w:r>
          </w:p>
        </w:tc>
        <w:tc>
          <w:tcPr>
            <w:tcW w:w="7234" w:type="dxa"/>
            <w:shd w:val="clear" w:color="auto" w:fill="auto"/>
          </w:tcPr>
          <w:p w:rsidR="00A56608" w:rsidRPr="009669A9" w:rsidRDefault="00A56608" w:rsidP="00A56608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/>
                <w:rtl/>
              </w:rPr>
              <w:t>סיפורי דוד בזמר העברי (</w:t>
            </w:r>
            <w:r w:rsidRPr="009669A9">
              <w:rPr>
                <w:rFonts w:asciiTheme="minorBidi" w:hAnsiTheme="minorBidi" w:cs="David"/>
                <w:rtl/>
              </w:rPr>
              <w:t>דוד</w:t>
            </w:r>
            <w:r>
              <w:rPr>
                <w:rFonts w:asciiTheme="minorBidi" w:hAnsiTheme="minorBidi" w:cs="David" w:hint="cs"/>
                <w:rtl/>
              </w:rPr>
              <w:t xml:space="preserve"> המנגן, </w:t>
            </w:r>
            <w:r>
              <w:rPr>
                <w:rFonts w:asciiTheme="minorBidi" w:hAnsiTheme="minorBidi" w:cs="David"/>
                <w:rtl/>
              </w:rPr>
              <w:t>גוליית</w:t>
            </w:r>
            <w:r w:rsidRPr="009669A9">
              <w:rPr>
                <w:rFonts w:asciiTheme="minorBidi" w:hAnsiTheme="minorBidi" w:cs="David"/>
                <w:rtl/>
              </w:rPr>
              <w:t xml:space="preserve">, </w:t>
            </w:r>
            <w:r>
              <w:rPr>
                <w:rFonts w:asciiTheme="minorBidi" w:hAnsiTheme="minorBidi" w:cs="David" w:hint="cs"/>
                <w:rtl/>
              </w:rPr>
              <w:t>בת שבע)</w:t>
            </w:r>
          </w:p>
        </w:tc>
      </w:tr>
      <w:tr w:rsidR="00A56608" w:rsidRPr="00D01E10" w:rsidTr="00D366D7">
        <w:tc>
          <w:tcPr>
            <w:tcW w:w="1275" w:type="dxa"/>
            <w:shd w:val="clear" w:color="auto" w:fill="auto"/>
          </w:tcPr>
          <w:p w:rsidR="00A56608" w:rsidRDefault="00A56608" w:rsidP="00A56608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15.</w:t>
            </w:r>
          </w:p>
        </w:tc>
        <w:tc>
          <w:tcPr>
            <w:tcW w:w="7234" w:type="dxa"/>
            <w:shd w:val="clear" w:color="auto" w:fill="auto"/>
          </w:tcPr>
          <w:p w:rsidR="00A56608" w:rsidRDefault="00A56608" w:rsidP="00A56608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אליהו ואיזבל בזמר העברי.</w:t>
            </w:r>
          </w:p>
        </w:tc>
      </w:tr>
      <w:tr w:rsidR="00A56608" w:rsidRPr="00D01E10" w:rsidTr="00D366D7">
        <w:tc>
          <w:tcPr>
            <w:tcW w:w="1275" w:type="dxa"/>
            <w:shd w:val="clear" w:color="auto" w:fill="auto"/>
          </w:tcPr>
          <w:p w:rsidR="00A56608" w:rsidRDefault="00A56608" w:rsidP="00A56608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16–17</w:t>
            </w:r>
          </w:p>
        </w:tc>
        <w:tc>
          <w:tcPr>
            <w:tcW w:w="7234" w:type="dxa"/>
            <w:shd w:val="clear" w:color="auto" w:fill="auto"/>
          </w:tcPr>
          <w:p w:rsidR="00A56608" w:rsidRDefault="00A56608" w:rsidP="00A56608">
            <w:pPr>
              <w:tabs>
                <w:tab w:val="left" w:pos="4932"/>
              </w:tabs>
              <w:spacing w:after="0" w:line="240" w:lineRule="auto"/>
              <w:ind w:right="196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מספרות הנבואה בזמר העברי.</w:t>
            </w:r>
          </w:p>
        </w:tc>
      </w:tr>
      <w:tr w:rsidR="00A56608" w:rsidRPr="00D01E10" w:rsidTr="00D366D7">
        <w:tc>
          <w:tcPr>
            <w:tcW w:w="1275" w:type="dxa"/>
            <w:shd w:val="clear" w:color="auto" w:fill="auto"/>
          </w:tcPr>
          <w:p w:rsidR="00A56608" w:rsidRDefault="00A56608" w:rsidP="00A56608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18–19</w:t>
            </w:r>
          </w:p>
        </w:tc>
        <w:tc>
          <w:tcPr>
            <w:tcW w:w="7234" w:type="dxa"/>
            <w:shd w:val="clear" w:color="auto" w:fill="auto"/>
          </w:tcPr>
          <w:p w:rsidR="00A56608" w:rsidRPr="009669A9" w:rsidRDefault="00A56608" w:rsidP="00A56608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השתקפות ערכי יסוד מקראיים בזמר העברי (צדק, שלום, אחווה, תשובה, קיבוץ גלויות).</w:t>
            </w:r>
          </w:p>
        </w:tc>
      </w:tr>
      <w:tr w:rsidR="00A56608" w:rsidRPr="00D01E10" w:rsidTr="00D366D7">
        <w:tc>
          <w:tcPr>
            <w:tcW w:w="1275" w:type="dxa"/>
            <w:shd w:val="clear" w:color="auto" w:fill="auto"/>
          </w:tcPr>
          <w:p w:rsidR="00A56608" w:rsidRPr="00742640" w:rsidRDefault="00A56608" w:rsidP="00A56608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20–21</w:t>
            </w:r>
          </w:p>
        </w:tc>
        <w:tc>
          <w:tcPr>
            <w:tcW w:w="7234" w:type="dxa"/>
            <w:shd w:val="clear" w:color="auto" w:fill="auto"/>
          </w:tcPr>
          <w:p w:rsidR="00A56608" w:rsidRPr="009669A9" w:rsidRDefault="00A56608" w:rsidP="00A56608">
            <w:pPr>
              <w:tabs>
                <w:tab w:val="left" w:pos="4932"/>
              </w:tabs>
              <w:spacing w:after="0" w:line="240" w:lineRule="auto"/>
              <w:ind w:right="196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אמני ישראל שרים מזמורי</w:t>
            </w:r>
            <w:r w:rsidRPr="009669A9">
              <w:rPr>
                <w:rFonts w:asciiTheme="minorBidi" w:hAnsiTheme="minorBidi" w:cs="David"/>
                <w:rtl/>
              </w:rPr>
              <w:t xml:space="preserve"> תהלים. </w:t>
            </w:r>
          </w:p>
        </w:tc>
      </w:tr>
      <w:tr w:rsidR="00A56608" w:rsidRPr="00D01E10" w:rsidTr="00D366D7">
        <w:tc>
          <w:tcPr>
            <w:tcW w:w="1275" w:type="dxa"/>
            <w:shd w:val="clear" w:color="auto" w:fill="auto"/>
          </w:tcPr>
          <w:p w:rsidR="00A56608" w:rsidRPr="00742640" w:rsidRDefault="00A56608" w:rsidP="00A56608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22.</w:t>
            </w:r>
          </w:p>
        </w:tc>
        <w:tc>
          <w:tcPr>
            <w:tcW w:w="7234" w:type="dxa"/>
            <w:shd w:val="clear" w:color="auto" w:fill="auto"/>
          </w:tcPr>
          <w:p w:rsidR="00A56608" w:rsidRDefault="00A56608" w:rsidP="00A56608">
            <w:pPr>
              <w:tabs>
                <w:tab w:val="left" w:pos="4932"/>
              </w:tabs>
              <w:spacing w:after="0" w:line="240" w:lineRule="auto"/>
              <w:ind w:right="196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אמני ישראל שרים את</w:t>
            </w:r>
            <w:r w:rsidRPr="009669A9">
              <w:rPr>
                <w:rFonts w:asciiTheme="minorBidi" w:hAnsiTheme="minorBidi" w:cs="David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rtl/>
              </w:rPr>
              <w:t>שיר השירים.</w:t>
            </w:r>
          </w:p>
        </w:tc>
      </w:tr>
      <w:tr w:rsidR="00A56608" w:rsidRPr="00D01E10" w:rsidTr="00D366D7">
        <w:tc>
          <w:tcPr>
            <w:tcW w:w="1275" w:type="dxa"/>
            <w:shd w:val="clear" w:color="auto" w:fill="auto"/>
          </w:tcPr>
          <w:p w:rsidR="00A56608" w:rsidRPr="00742640" w:rsidRDefault="00A56608" w:rsidP="00A56608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23.</w:t>
            </w:r>
          </w:p>
        </w:tc>
        <w:tc>
          <w:tcPr>
            <w:tcW w:w="7234" w:type="dxa"/>
            <w:shd w:val="clear" w:color="auto" w:fill="auto"/>
          </w:tcPr>
          <w:p w:rsidR="00A56608" w:rsidRDefault="00A56608" w:rsidP="00A56608">
            <w:pPr>
              <w:tabs>
                <w:tab w:val="left" w:pos="4932"/>
              </w:tabs>
              <w:spacing w:after="0" w:line="240" w:lineRule="auto"/>
              <w:ind w:right="196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ספר משלי בזמר העברי.</w:t>
            </w:r>
          </w:p>
        </w:tc>
      </w:tr>
      <w:tr w:rsidR="00A56608" w:rsidRPr="00D01E10" w:rsidTr="00D366D7">
        <w:tc>
          <w:tcPr>
            <w:tcW w:w="1275" w:type="dxa"/>
            <w:shd w:val="clear" w:color="auto" w:fill="auto"/>
          </w:tcPr>
          <w:p w:rsidR="00A56608" w:rsidRPr="00742640" w:rsidRDefault="00A56608" w:rsidP="00A56608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24.</w:t>
            </w:r>
          </w:p>
        </w:tc>
        <w:tc>
          <w:tcPr>
            <w:tcW w:w="7234" w:type="dxa"/>
            <w:shd w:val="clear" w:color="auto" w:fill="auto"/>
          </w:tcPr>
          <w:p w:rsidR="00A56608" w:rsidRDefault="00A56608" w:rsidP="00A56608">
            <w:pPr>
              <w:tabs>
                <w:tab w:val="left" w:pos="4932"/>
              </w:tabs>
              <w:spacing w:after="0" w:line="240" w:lineRule="auto"/>
              <w:ind w:right="196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ספר קהלת בזמר העברי.</w:t>
            </w:r>
          </w:p>
        </w:tc>
      </w:tr>
      <w:tr w:rsidR="005305B7" w:rsidRPr="00D01E10" w:rsidTr="00D366D7">
        <w:tc>
          <w:tcPr>
            <w:tcW w:w="1275" w:type="dxa"/>
            <w:shd w:val="clear" w:color="auto" w:fill="auto"/>
          </w:tcPr>
          <w:p w:rsidR="005305B7" w:rsidRDefault="00A56608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25–26</w:t>
            </w:r>
          </w:p>
        </w:tc>
        <w:tc>
          <w:tcPr>
            <w:tcW w:w="7234" w:type="dxa"/>
            <w:shd w:val="clear" w:color="auto" w:fill="auto"/>
          </w:tcPr>
          <w:p w:rsidR="005305B7" w:rsidRPr="009669A9" w:rsidRDefault="005305B7" w:rsidP="00D366D7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שירת התנ"ך של יורם טהרלב.</w:t>
            </w:r>
          </w:p>
        </w:tc>
      </w:tr>
      <w:bookmarkEnd w:id="1"/>
    </w:tbl>
    <w:p w:rsidR="005305B7" w:rsidRDefault="005305B7" w:rsidP="005305B7">
      <w:pPr>
        <w:pStyle w:val="a3"/>
        <w:spacing w:after="0"/>
        <w:ind w:left="386"/>
        <w:rPr>
          <w:rFonts w:asciiTheme="majorBidi" w:hAnsiTheme="majorBidi" w:cs="David"/>
          <w:b/>
          <w:bCs/>
          <w:color w:val="0000FF"/>
          <w:sz w:val="24"/>
          <w:szCs w:val="24"/>
        </w:rPr>
      </w:pPr>
    </w:p>
    <w:p w:rsidR="005305B7" w:rsidRPr="00DF07DF" w:rsidRDefault="005305B7" w:rsidP="005305B7">
      <w:pPr>
        <w:pStyle w:val="a3"/>
        <w:numPr>
          <w:ilvl w:val="0"/>
          <w:numId w:val="2"/>
        </w:numPr>
        <w:spacing w:after="0"/>
        <w:rPr>
          <w:rFonts w:asciiTheme="majorBidi" w:hAnsiTheme="majorBidi" w:cs="David"/>
          <w:b/>
          <w:bCs/>
          <w:color w:val="0000FF"/>
          <w:sz w:val="24"/>
          <w:szCs w:val="24"/>
        </w:rPr>
      </w:pPr>
      <w:r w:rsidRPr="00DF07DF">
        <w:rPr>
          <w:rFonts w:asciiTheme="majorBidi" w:hAnsiTheme="majorBidi" w:cs="David" w:hint="cs"/>
          <w:b/>
          <w:bCs/>
          <w:color w:val="0000FF"/>
          <w:sz w:val="24"/>
          <w:szCs w:val="24"/>
          <w:rtl/>
        </w:rPr>
        <w:lastRenderedPageBreak/>
        <w:t>ח</w:t>
      </w:r>
      <w:r w:rsidRPr="00DF07DF">
        <w:rPr>
          <w:rFonts w:asciiTheme="majorBidi" w:hAnsiTheme="majorBidi" w:cs="David"/>
          <w:b/>
          <w:bCs/>
          <w:color w:val="0000FF"/>
          <w:sz w:val="24"/>
          <w:szCs w:val="24"/>
          <w:rtl/>
        </w:rPr>
        <w:t>ובות הקורס:</w:t>
      </w:r>
      <w:r w:rsidRPr="00DF07DF">
        <w:rPr>
          <w:rFonts w:asciiTheme="majorBidi" w:hAnsiTheme="majorBidi" w:cs="David" w:hint="cs"/>
          <w:b/>
          <w:bCs/>
          <w:color w:val="0000FF"/>
          <w:sz w:val="24"/>
          <w:szCs w:val="24"/>
          <w:rtl/>
        </w:rPr>
        <w:t xml:space="preserve">     </w:t>
      </w:r>
    </w:p>
    <w:p w:rsidR="001E5B92" w:rsidRDefault="005305B7" w:rsidP="001E5B92">
      <w:pPr>
        <w:pStyle w:val="a3"/>
        <w:spacing w:after="0"/>
        <w:ind w:left="226"/>
        <w:rPr>
          <w:rFonts w:asciiTheme="majorBidi" w:hAnsiTheme="majorBidi" w:cs="David"/>
          <w:rtl/>
        </w:rPr>
      </w:pPr>
      <w:r w:rsidRPr="00F83E93">
        <w:rPr>
          <w:rFonts w:asciiTheme="majorBidi" w:hAnsiTheme="majorBidi" w:cs="David"/>
          <w:b/>
          <w:bCs/>
          <w:rtl/>
        </w:rPr>
        <w:t xml:space="preserve">דרישות קדם: </w:t>
      </w:r>
      <w:r w:rsidRPr="00F83E93">
        <w:rPr>
          <w:rFonts w:asciiTheme="majorBidi" w:hAnsiTheme="majorBidi" w:cs="David"/>
          <w:rtl/>
        </w:rPr>
        <w:t>אין.</w:t>
      </w:r>
      <w:r>
        <w:rPr>
          <w:rFonts w:asciiTheme="majorBidi" w:hAnsiTheme="majorBidi" w:cs="David" w:hint="cs"/>
          <w:b/>
          <w:bCs/>
          <w:rtl/>
        </w:rPr>
        <w:t xml:space="preserve"> </w:t>
      </w:r>
    </w:p>
    <w:p w:rsidR="005305B7" w:rsidRPr="00F83E93" w:rsidRDefault="005305B7" w:rsidP="001E5B92">
      <w:pPr>
        <w:pStyle w:val="a3"/>
        <w:spacing w:after="0"/>
        <w:ind w:left="226"/>
        <w:rPr>
          <w:rFonts w:asciiTheme="majorBidi" w:hAnsiTheme="majorBidi" w:cs="David"/>
          <w:b/>
          <w:bCs/>
          <w:rtl/>
        </w:rPr>
      </w:pPr>
      <w:r w:rsidRPr="00F83E93">
        <w:rPr>
          <w:rFonts w:asciiTheme="majorBidi" w:hAnsiTheme="majorBidi" w:cs="David"/>
          <w:b/>
          <w:bCs/>
          <w:rtl/>
        </w:rPr>
        <w:t xml:space="preserve">חובות: </w:t>
      </w:r>
      <w:r w:rsidRPr="00F83E93">
        <w:rPr>
          <w:rFonts w:asciiTheme="majorBidi" w:hAnsiTheme="majorBidi" w:cs="David"/>
          <w:rtl/>
        </w:rPr>
        <w:t>נוכחות, השתתפות פעילה, קריאה ביבליוגרפית, בחינה מסכמת.</w:t>
      </w:r>
    </w:p>
    <w:p w:rsidR="005305B7" w:rsidRDefault="005305B7" w:rsidP="005305B7">
      <w:pPr>
        <w:pStyle w:val="a3"/>
        <w:spacing w:after="0"/>
        <w:ind w:left="226"/>
        <w:rPr>
          <w:rFonts w:asciiTheme="majorBidi" w:hAnsiTheme="majorBidi" w:cs="David"/>
          <w:b/>
          <w:bCs/>
          <w:rtl/>
        </w:rPr>
      </w:pPr>
      <w:r w:rsidRPr="00F83E93">
        <w:rPr>
          <w:rFonts w:asciiTheme="majorBidi" w:hAnsiTheme="majorBidi" w:cs="David"/>
          <w:b/>
          <w:bCs/>
          <w:rtl/>
        </w:rPr>
        <w:t xml:space="preserve">מרכיבי הציון הסופי: </w:t>
      </w:r>
      <w:r w:rsidRPr="00F83E93">
        <w:rPr>
          <w:rFonts w:asciiTheme="majorBidi" w:hAnsiTheme="majorBidi" w:cs="David"/>
          <w:rtl/>
        </w:rPr>
        <w:t>בחינה 100%, בונוס יינתן למתמידים בנוכחותם.</w:t>
      </w:r>
    </w:p>
    <w:p w:rsidR="005305B7" w:rsidRPr="006724D5" w:rsidRDefault="005305B7" w:rsidP="00216513">
      <w:pPr>
        <w:pStyle w:val="a3"/>
        <w:spacing w:after="0"/>
        <w:ind w:left="226"/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b/>
          <w:bCs/>
          <w:rtl/>
        </w:rPr>
        <w:t xml:space="preserve">קריאת חובה: </w:t>
      </w:r>
      <w:r>
        <w:rPr>
          <w:rFonts w:asciiTheme="majorBidi" w:hAnsiTheme="majorBidi" w:cs="David" w:hint="cs"/>
          <w:rtl/>
        </w:rPr>
        <w:t xml:space="preserve">פריטים </w:t>
      </w:r>
      <w:r w:rsidR="00667002">
        <w:rPr>
          <w:rFonts w:asciiTheme="majorBidi" w:hAnsiTheme="majorBidi" w:cs="David" w:hint="cs"/>
          <w:rtl/>
        </w:rPr>
        <w:t>1, 3</w:t>
      </w:r>
      <w:r w:rsidR="00216513">
        <w:rPr>
          <w:rFonts w:asciiTheme="majorBidi" w:hAnsiTheme="majorBidi" w:cs="David" w:hint="cs"/>
          <w:rtl/>
        </w:rPr>
        <w:t>7</w:t>
      </w:r>
      <w:r w:rsidR="00667002">
        <w:rPr>
          <w:rFonts w:asciiTheme="majorBidi" w:hAnsiTheme="majorBidi" w:cs="David" w:hint="cs"/>
          <w:rtl/>
        </w:rPr>
        <w:t>, 38, 5</w:t>
      </w:r>
      <w:r w:rsidR="0003641D">
        <w:rPr>
          <w:rFonts w:asciiTheme="majorBidi" w:hAnsiTheme="majorBidi" w:cs="David" w:hint="cs"/>
          <w:rtl/>
        </w:rPr>
        <w:t>3</w:t>
      </w:r>
      <w:r w:rsidR="00667002">
        <w:rPr>
          <w:rFonts w:asciiTheme="majorBidi" w:hAnsiTheme="majorBidi" w:cs="David" w:hint="cs"/>
          <w:rtl/>
        </w:rPr>
        <w:t xml:space="preserve">. </w:t>
      </w:r>
    </w:p>
    <w:p w:rsidR="005305B7" w:rsidRDefault="005305B7" w:rsidP="005305B7">
      <w:pPr>
        <w:spacing w:after="0"/>
        <w:rPr>
          <w:rFonts w:asciiTheme="majorBidi" w:hAnsiTheme="majorBidi" w:cs="David"/>
          <w:b/>
          <w:bCs/>
          <w:rtl/>
        </w:rPr>
      </w:pPr>
    </w:p>
    <w:p w:rsidR="005305B7" w:rsidRPr="008B67DC" w:rsidRDefault="005305B7" w:rsidP="005305B7">
      <w:pPr>
        <w:spacing w:after="0"/>
        <w:rPr>
          <w:rFonts w:asciiTheme="majorBidi" w:hAnsiTheme="majorBidi" w:cs="David"/>
          <w:b/>
          <w:bCs/>
          <w:rtl/>
        </w:rPr>
      </w:pPr>
    </w:p>
    <w:p w:rsidR="005305B7" w:rsidRPr="00512C28" w:rsidRDefault="005305B7" w:rsidP="005305B7">
      <w:pPr>
        <w:pStyle w:val="a3"/>
        <w:numPr>
          <w:ilvl w:val="0"/>
          <w:numId w:val="2"/>
        </w:numPr>
        <w:spacing w:after="0"/>
        <w:rPr>
          <w:rFonts w:asciiTheme="majorBidi" w:hAnsiTheme="majorBidi" w:cs="David"/>
          <w:b/>
          <w:bCs/>
          <w:color w:val="0000CC"/>
          <w:sz w:val="28"/>
          <w:szCs w:val="28"/>
        </w:rPr>
      </w:pPr>
      <w:r w:rsidRPr="00512C28">
        <w:rPr>
          <w:rFonts w:asciiTheme="majorBidi" w:hAnsiTheme="majorBidi" w:cs="David" w:hint="cs"/>
          <w:b/>
          <w:bCs/>
          <w:color w:val="0000CC"/>
          <w:sz w:val="28"/>
          <w:szCs w:val="28"/>
          <w:rtl/>
        </w:rPr>
        <w:t>ביבליוגרפיה</w:t>
      </w:r>
      <w:r>
        <w:rPr>
          <w:rFonts w:asciiTheme="majorBidi" w:hAnsiTheme="majorBidi" w:cs="David" w:hint="cs"/>
          <w:b/>
          <w:bCs/>
          <w:color w:val="0000CC"/>
          <w:sz w:val="28"/>
          <w:szCs w:val="28"/>
          <w:rtl/>
        </w:rPr>
        <w:t xml:space="preserve"> לפי נושאים</w:t>
      </w:r>
      <w:r w:rsidRPr="00512C28">
        <w:rPr>
          <w:rFonts w:asciiTheme="majorBidi" w:hAnsiTheme="majorBidi" w:cs="David" w:hint="cs"/>
          <w:b/>
          <w:bCs/>
          <w:color w:val="0000CC"/>
          <w:sz w:val="28"/>
          <w:szCs w:val="28"/>
          <w:rtl/>
        </w:rPr>
        <w:t>:</w:t>
      </w:r>
    </w:p>
    <w:p w:rsidR="005305B7" w:rsidRPr="00512C28" w:rsidRDefault="005305B7" w:rsidP="005305B7">
      <w:pPr>
        <w:pStyle w:val="1"/>
        <w:shd w:val="clear" w:color="auto" w:fill="FFFFFF"/>
        <w:bidi/>
        <w:spacing w:before="0" w:beforeAutospacing="0" w:after="0" w:afterAutospacing="0"/>
        <w:ind w:left="368"/>
        <w:rPr>
          <w:rFonts w:asciiTheme="majorBidi" w:hAnsiTheme="majorBidi" w:cstheme="majorBidi"/>
          <w:b w:val="0"/>
          <w:bCs w:val="0"/>
          <w:color w:val="333333"/>
          <w:sz w:val="18"/>
          <w:szCs w:val="18"/>
          <w:rtl/>
        </w:rPr>
      </w:pPr>
      <w:r w:rsidRPr="00512C28">
        <w:rPr>
          <w:rFonts w:asciiTheme="minorBidi" w:hAnsiTheme="minorBidi" w:cs="David" w:hint="cs"/>
          <w:sz w:val="24"/>
          <w:szCs w:val="24"/>
          <w:rtl/>
        </w:rPr>
        <w:t>מבוא: על המוסיקה וכלי הנגינה בתנ"ך</w:t>
      </w:r>
    </w:p>
    <w:p w:rsidR="005305B7" w:rsidRPr="002944B2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hAnsiTheme="majorBidi" w:cs="David"/>
          <w:shd w:val="clear" w:color="auto" w:fill="FFFFFF"/>
          <w:rtl/>
        </w:rPr>
        <w:t>תומר אלב</w:t>
      </w:r>
      <w:r>
        <w:rPr>
          <w:rFonts w:asciiTheme="majorBidi" w:hAnsiTheme="majorBidi" w:cs="David" w:hint="cs"/>
          <w:shd w:val="clear" w:color="auto" w:fill="FFFFFF"/>
          <w:rtl/>
        </w:rPr>
        <w:t>ג</w:t>
      </w:r>
      <w:r w:rsidRPr="00F83E93">
        <w:rPr>
          <w:rFonts w:asciiTheme="majorBidi" w:hAnsiTheme="majorBidi" w:cs="David"/>
          <w:shd w:val="clear" w:color="auto" w:fill="FFFFFF"/>
          <w:rtl/>
        </w:rPr>
        <w:t>לי</w:t>
      </w:r>
      <w:r>
        <w:rPr>
          <w:rFonts w:asciiTheme="majorBidi" w:hAnsiTheme="majorBidi" w:cs="David" w:hint="cs"/>
          <w:shd w:val="clear" w:color="auto" w:fill="FFFFFF"/>
          <w:rtl/>
        </w:rPr>
        <w:t xml:space="preserve"> ויהודה כץ</w:t>
      </w:r>
      <w:r w:rsidRPr="00F83E93">
        <w:rPr>
          <w:rFonts w:asciiTheme="majorBidi" w:hAnsiTheme="majorBidi" w:cs="David"/>
          <w:shd w:val="clear" w:color="auto" w:fill="FFFFFF"/>
          <w:rtl/>
        </w:rPr>
        <w:t>, הרכבי נגינה מקראיים: הקשרים וייעודים של הרכבי כלי</w:t>
      </w:r>
      <w:r>
        <w:rPr>
          <w:rFonts w:asciiTheme="majorBidi" w:hAnsiTheme="majorBidi" w:cs="David" w:hint="cs"/>
          <w:shd w:val="clear" w:color="auto" w:fill="FFFFFF"/>
          <w:rtl/>
        </w:rPr>
        <w:t>-</w:t>
      </w:r>
      <w:r w:rsidRPr="00F83E93">
        <w:rPr>
          <w:rFonts w:asciiTheme="majorBidi" w:hAnsiTheme="majorBidi" w:cs="David"/>
          <w:shd w:val="clear" w:color="auto" w:fill="FFFFFF"/>
          <w:rtl/>
        </w:rPr>
        <w:t xml:space="preserve">זמר בתנ"ך, </w:t>
      </w:r>
      <w:r w:rsidRPr="00F83E93">
        <w:rPr>
          <w:rFonts w:asciiTheme="majorBidi" w:hAnsiTheme="majorBidi" w:cs="David"/>
          <w:rtl/>
        </w:rPr>
        <w:t>גלות, י (תשס"א), עמ' 409–423.</w:t>
      </w:r>
      <w:r>
        <w:rPr>
          <w:rFonts w:asciiTheme="majorBidi" w:hAnsiTheme="majorBidi" w:cs="David" w:hint="cs"/>
          <w:rtl/>
        </w:rPr>
        <w:t xml:space="preserve"> ובקישור: </w:t>
      </w:r>
      <w:hyperlink r:id="rId9" w:history="1">
        <w:r w:rsidRPr="005B5AC5">
          <w:rPr>
            <w:rStyle w:val="Hyperlink"/>
            <w:rFonts w:asciiTheme="majorBidi" w:hAnsiTheme="majorBidi" w:cs="David"/>
          </w:rPr>
          <w:t>http://asif.co.il/?wpfb_dl=3503</w:t>
        </w:r>
      </w:hyperlink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ind w:left="357" w:firstLine="11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>בתיה ב(אי)יר, "נגינה וזמרה במקרא", אנציקלופדיה מקראית, ה, ירושלים תשכ"ח, טורים 759</w:t>
      </w:r>
      <w:r w:rsidRPr="009F604B">
        <w:rPr>
          <w:rFonts w:asciiTheme="majorBidi" w:hAnsiTheme="majorBidi" w:cs="David" w:hint="cs"/>
          <w:rtl/>
        </w:rPr>
        <w:t xml:space="preserve"> </w:t>
      </w:r>
      <w:r w:rsidRPr="009F604B">
        <w:rPr>
          <w:rFonts w:asciiTheme="majorBidi" w:hAnsiTheme="majorBidi" w:cs="David"/>
          <w:rtl/>
        </w:rPr>
        <w:t>–</w:t>
      </w:r>
    </w:p>
    <w:p w:rsidR="005305B7" w:rsidRPr="009F604B" w:rsidRDefault="005305B7" w:rsidP="005305B7">
      <w:pPr>
        <w:pStyle w:val="a3"/>
        <w:spacing w:after="0" w:line="240" w:lineRule="auto"/>
        <w:ind w:left="368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 xml:space="preserve">      </w:t>
      </w:r>
      <w:r w:rsidRPr="009F604B">
        <w:rPr>
          <w:rFonts w:asciiTheme="majorBidi" w:hAnsiTheme="majorBidi" w:cs="David" w:hint="cs"/>
          <w:rtl/>
        </w:rPr>
        <w:t>781.</w:t>
      </w:r>
    </w:p>
    <w:p w:rsidR="005305B7" w:rsidRPr="00F83E93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eastAsia="Times New Roman" w:hAnsiTheme="majorBidi" w:cs="David"/>
          <w:rtl/>
        </w:rPr>
        <w:t>יהודית כהן, "יובל</w:t>
      </w:r>
      <w:r w:rsidRPr="00F83E93">
        <w:rPr>
          <w:rFonts w:asciiTheme="majorBidi" w:eastAsia="Times New Roman" w:hAnsiTheme="majorBidi" w:cs="David" w:hint="cs"/>
          <w:rtl/>
        </w:rPr>
        <w:t xml:space="preserve"> </w:t>
      </w:r>
      <w:r w:rsidRPr="00F83E93">
        <w:rPr>
          <w:rFonts w:asciiTheme="majorBidi" w:eastAsia="Times New Roman" w:hAnsiTheme="majorBidi" w:cs="David"/>
          <w:rtl/>
        </w:rPr>
        <w:t>... אבי כל</w:t>
      </w:r>
      <w:r>
        <w:rPr>
          <w:rFonts w:asciiTheme="majorBidi" w:eastAsia="Times New Roman" w:hAnsiTheme="majorBidi" w:cs="David" w:hint="cs"/>
          <w:rtl/>
        </w:rPr>
        <w:t>-</w:t>
      </w:r>
      <w:r w:rsidRPr="00F83E93">
        <w:rPr>
          <w:rFonts w:asciiTheme="majorBidi" w:eastAsia="Times New Roman" w:hAnsiTheme="majorBidi" w:cs="David"/>
          <w:rtl/>
        </w:rPr>
        <w:t>תפש כנור ועוגב", תצליל  10</w:t>
      </w:r>
      <w:r w:rsidRPr="00F83E93">
        <w:rPr>
          <w:rFonts w:asciiTheme="majorBidi" w:eastAsia="Times New Roman" w:hAnsiTheme="majorBidi" w:cs="David" w:hint="cs"/>
          <w:rtl/>
        </w:rPr>
        <w:t xml:space="preserve"> </w:t>
      </w:r>
      <w:r w:rsidRPr="00F83E93">
        <w:rPr>
          <w:rFonts w:asciiTheme="majorBidi" w:eastAsia="Times New Roman" w:hAnsiTheme="majorBidi" w:cs="David"/>
          <w:rtl/>
        </w:rPr>
        <w:t>(תשל"ט), עמ' 115–125.</w:t>
      </w:r>
    </w:p>
    <w:p w:rsidR="005305B7" w:rsidRPr="002944B2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>דב שוורץ, כנור נשמתי: המוסיקה בהגות היהודית, רמת-גן תשע"ג (בעיקר פרקים א–ד).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eastAsia="Times New Roman" w:hAnsiTheme="majorBidi" w:cs="David"/>
          <w:rtl/>
        </w:rPr>
        <w:t xml:space="preserve">ה' שמואלי, </w:t>
      </w:r>
      <w:r w:rsidRPr="00F83E93">
        <w:rPr>
          <w:rFonts w:asciiTheme="majorBidi" w:hAnsiTheme="majorBidi" w:cs="David"/>
          <w:rtl/>
        </w:rPr>
        <w:t>"</w:t>
      </w:r>
      <w:r w:rsidRPr="00F83E93">
        <w:rPr>
          <w:rFonts w:asciiTheme="majorBidi" w:eastAsia="Times New Roman" w:hAnsiTheme="majorBidi" w:cs="David"/>
          <w:rtl/>
        </w:rPr>
        <w:t>פרשני ימי הביניים על המוסיקה בתנ"ך", הקונגרס העולמי למדעי</w:t>
      </w:r>
      <w:r w:rsidRPr="00F83E93">
        <w:rPr>
          <w:rFonts w:asciiTheme="majorBidi" w:eastAsia="Times New Roman" w:hAnsiTheme="majorBidi" w:cs="David" w:hint="cs"/>
          <w:rtl/>
        </w:rPr>
        <w:t xml:space="preserve"> </w:t>
      </w:r>
      <w:r w:rsidRPr="00F83E93">
        <w:rPr>
          <w:rFonts w:asciiTheme="majorBidi" w:eastAsia="Times New Roman" w:hAnsiTheme="majorBidi" w:cs="David"/>
          <w:rtl/>
        </w:rPr>
        <w:t>היהדות, 4/2 (תשכ"ט), עמ' 409–412</w:t>
      </w:r>
      <w:r w:rsidRPr="00F83E93">
        <w:rPr>
          <w:rFonts w:asciiTheme="majorBidi" w:hAnsiTheme="majorBidi" w:cs="David"/>
          <w:rtl/>
        </w:rPr>
        <w:t>.</w:t>
      </w:r>
    </w:p>
    <w:p w:rsidR="005305B7" w:rsidRPr="00195713" w:rsidRDefault="005305B7" w:rsidP="005305B7">
      <w:pPr>
        <w:pStyle w:val="1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333333"/>
          <w:sz w:val="22"/>
          <w:szCs w:val="22"/>
        </w:rPr>
      </w:pPr>
      <w:r w:rsidRPr="00195713">
        <w:rPr>
          <w:rFonts w:asciiTheme="majorBidi" w:hAnsiTheme="majorBidi" w:cstheme="majorBidi"/>
          <w:b w:val="0"/>
          <w:bCs w:val="0"/>
          <w:sz w:val="24"/>
          <w:szCs w:val="24"/>
        </w:rPr>
        <w:t>Joachim</w:t>
      </w:r>
      <w:r w:rsidRPr="00195713">
        <w:rPr>
          <w:rFonts w:asciiTheme="majorBidi" w:hAnsiTheme="majorBidi" w:cstheme="majorBidi"/>
          <w:b w:val="0"/>
          <w:bCs w:val="0"/>
          <w:sz w:val="14"/>
          <w:szCs w:val="14"/>
        </w:rPr>
        <w:t xml:space="preserve"> </w:t>
      </w:r>
      <w:r w:rsidRPr="00195713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Braun, </w:t>
      </w:r>
      <w:r w:rsidRPr="00195713">
        <w:rPr>
          <w:rStyle w:val="fn"/>
          <w:rFonts w:asciiTheme="majorBidi" w:hAnsiTheme="majorBidi" w:cstheme="majorBidi"/>
          <w:b w:val="0"/>
          <w:bCs w:val="0"/>
          <w:i/>
          <w:iCs/>
          <w:color w:val="333333"/>
          <w:sz w:val="22"/>
          <w:szCs w:val="22"/>
        </w:rPr>
        <w:t>Music in Ancient Israel/Palestine</w:t>
      </w:r>
      <w:r w:rsidRPr="00195713">
        <w:rPr>
          <w:rFonts w:asciiTheme="majorBidi" w:hAnsiTheme="majorBidi" w:cstheme="majorBidi"/>
          <w:b w:val="0"/>
          <w:bCs w:val="0"/>
          <w:color w:val="333333"/>
          <w:sz w:val="22"/>
          <w:szCs w:val="22"/>
        </w:rPr>
        <w:t>, Cambridge 2002.</w:t>
      </w:r>
    </w:p>
    <w:p w:rsidR="005305B7" w:rsidRPr="002E0AF8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 w:rsidRPr="00F83E93">
        <w:rPr>
          <w:rFonts w:asciiTheme="majorBidi" w:hAnsiTheme="majorBidi" w:cs="David"/>
          <w:shd w:val="clear" w:color="auto" w:fill="FFFFFF"/>
        </w:rPr>
        <w:t>1. Isaac Kalimi,</w:t>
      </w:r>
      <w:r w:rsidRPr="00F83E93">
        <w:rPr>
          <w:rFonts w:asciiTheme="majorBidi" w:hAnsiTheme="majorBidi" w:cs="David"/>
        </w:rPr>
        <w:t xml:space="preserve"> "Human and musical sounds and their hearing elsewhere as a literary device in the biblical narratives", </w:t>
      </w:r>
      <w:r w:rsidRPr="00F83E93">
        <w:rPr>
          <w:rFonts w:asciiTheme="majorBidi" w:hAnsiTheme="majorBidi" w:cs="David"/>
          <w:i/>
          <w:iCs/>
          <w:shd w:val="clear" w:color="auto" w:fill="FFFFFF"/>
        </w:rPr>
        <w:t>Vetus Testamentum</w:t>
      </w:r>
      <w:r w:rsidRPr="00F83E93">
        <w:rPr>
          <w:rFonts w:asciiTheme="majorBidi" w:hAnsiTheme="majorBidi" w:cs="David"/>
          <w:shd w:val="clear" w:color="auto" w:fill="FFFFFF"/>
        </w:rPr>
        <w:t>, 60/4 (2010), pp. 565–570.</w:t>
      </w:r>
    </w:p>
    <w:p w:rsidR="005305B7" w:rsidRPr="002944B2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hAnsiTheme="majorBidi" w:cs="David"/>
          <w:shd w:val="clear" w:color="auto" w:fill="FFFFFF"/>
        </w:rPr>
        <w:t>Philip J. King, "The musical tradition of ancient Israel</w:t>
      </w:r>
      <w:r w:rsidRPr="00F83E93">
        <w:rPr>
          <w:rFonts w:asciiTheme="majorBidi" w:hAnsiTheme="majorBidi" w:cs="David"/>
        </w:rPr>
        <w:t xml:space="preserve">", in: Prescott H. Williams &amp;Theodore Hiebert (eds.), </w:t>
      </w:r>
      <w:r w:rsidRPr="00F83E93">
        <w:rPr>
          <w:rFonts w:asciiTheme="majorBidi" w:hAnsiTheme="majorBidi" w:cs="David"/>
          <w:i/>
          <w:iCs/>
        </w:rPr>
        <w:t>Realia Dei; Essays in Archaeology and Biblical Interpretation in Honor of Edward F. Campbell, Jr. at His Retirement</w:t>
      </w:r>
      <w:r w:rsidRPr="00F83E93">
        <w:rPr>
          <w:rFonts w:asciiTheme="majorBidi" w:hAnsiTheme="majorBidi" w:cs="David"/>
          <w:shd w:val="clear" w:color="auto" w:fill="FFFFFF"/>
        </w:rPr>
        <w:t>, Atlanta1999, pp. 84–99</w:t>
      </w:r>
      <w:r w:rsidRPr="00F83E93">
        <w:rPr>
          <w:rFonts w:asciiTheme="majorBidi" w:hAnsiTheme="majorBidi" w:cs="David"/>
        </w:rPr>
        <w:t xml:space="preserve">. </w:t>
      </w:r>
    </w:p>
    <w:p w:rsidR="005305B7" w:rsidRPr="00512C28" w:rsidRDefault="005305B7" w:rsidP="005305B7">
      <w:pPr>
        <w:spacing w:after="0" w:line="240" w:lineRule="auto"/>
        <w:ind w:left="284"/>
        <w:rPr>
          <w:rFonts w:asciiTheme="majorBidi" w:hAnsiTheme="majorBidi" w:cs="David"/>
          <w:b/>
          <w:bCs/>
          <w:sz w:val="24"/>
          <w:szCs w:val="24"/>
        </w:rPr>
      </w:pPr>
      <w:r w:rsidRPr="00512C28">
        <w:rPr>
          <w:rFonts w:asciiTheme="minorBidi" w:hAnsiTheme="minorBidi" w:cs="David" w:hint="cs"/>
          <w:b/>
          <w:bCs/>
          <w:sz w:val="24"/>
          <w:szCs w:val="24"/>
          <w:rtl/>
        </w:rPr>
        <w:t>מבוא: על מעמד התנ"ך בזמר העברי.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hAnsiTheme="majorBidi" w:cs="David"/>
          <w:rtl/>
        </w:rPr>
        <w:t xml:space="preserve">טלילה אלירם, </w:t>
      </w:r>
      <w:r w:rsidRPr="00F83E93">
        <w:rPr>
          <w:rFonts w:asciiTheme="majorBidi" w:eastAsia="Times New Roman" w:hAnsiTheme="majorBidi" w:cs="David"/>
          <w:rtl/>
        </w:rPr>
        <w:t>"שירי ארץ</w:t>
      </w:r>
      <w:r>
        <w:rPr>
          <w:rFonts w:asciiTheme="majorBidi" w:eastAsia="Times New Roman" w:hAnsiTheme="majorBidi" w:cs="David" w:hint="cs"/>
          <w:rtl/>
        </w:rPr>
        <w:t>-</w:t>
      </w:r>
      <w:r>
        <w:rPr>
          <w:rFonts w:asciiTheme="majorBidi" w:eastAsia="Times New Roman" w:hAnsiTheme="majorBidi" w:cs="David"/>
          <w:rtl/>
        </w:rPr>
        <w:t>ישראל</w:t>
      </w:r>
      <w:r w:rsidRPr="00F83E93">
        <w:rPr>
          <w:rFonts w:asciiTheme="majorBidi" w:eastAsia="Times New Roman" w:hAnsiTheme="majorBidi" w:cs="David"/>
          <w:rtl/>
        </w:rPr>
        <w:t xml:space="preserve"> – מוסיקה יהודית?</w:t>
      </w:r>
      <w:r w:rsidRPr="00F83E93">
        <w:rPr>
          <w:rFonts w:asciiTheme="majorBidi" w:hAnsiTheme="majorBidi" w:cs="David"/>
          <w:rtl/>
        </w:rPr>
        <w:t xml:space="preserve">", </w:t>
      </w:r>
      <w:r w:rsidRPr="00F83E93">
        <w:rPr>
          <w:rFonts w:asciiTheme="majorBidi" w:eastAsia="Times New Roman" w:hAnsiTheme="majorBidi" w:cs="David"/>
          <w:rtl/>
        </w:rPr>
        <w:t>דוכן, טז (תשס"ו), עמ' 170–179</w:t>
      </w:r>
      <w:r w:rsidRPr="00F83E93">
        <w:rPr>
          <w:rFonts w:asciiTheme="majorBidi" w:hAnsiTheme="majorBidi" w:cs="David"/>
          <w:rtl/>
        </w:rPr>
        <w:t>.</w:t>
      </w:r>
    </w:p>
    <w:p w:rsidR="005305B7" w:rsidRPr="002944B2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257F94">
        <w:rPr>
          <w:rFonts w:asciiTheme="majorBidi" w:hAnsiTheme="majorBidi" w:cs="David" w:hint="cs"/>
          <w:rtl/>
        </w:rPr>
        <w:t>עז ו</w:t>
      </w:r>
      <w:r>
        <w:rPr>
          <w:rFonts w:asciiTheme="majorBidi" w:hAnsiTheme="majorBidi" w:cs="David"/>
          <w:rtl/>
        </w:rPr>
        <w:t>תמר אלמוג</w:t>
      </w:r>
      <w:r>
        <w:rPr>
          <w:rFonts w:asciiTheme="majorBidi" w:hAnsiTheme="majorBidi" w:cs="David" w:hint="cs"/>
          <w:rtl/>
        </w:rPr>
        <w:t>,</w:t>
      </w:r>
      <w:r w:rsidRPr="00257F94">
        <w:rPr>
          <w:rFonts w:asciiTheme="majorBidi" w:hAnsiTheme="majorBidi" w:cs="David"/>
          <w:rtl/>
        </w:rPr>
        <w:t xml:space="preserve"> דור ה</w:t>
      </w:r>
      <w:r w:rsidRPr="00257F94">
        <w:rPr>
          <w:rFonts w:asciiTheme="majorBidi" w:hAnsiTheme="majorBidi" w:cs="David"/>
        </w:rPr>
        <w:t xml:space="preserve">Y </w:t>
      </w:r>
      <w:r w:rsidRPr="00257F94">
        <w:rPr>
          <w:rFonts w:asciiTheme="majorBidi" w:hAnsiTheme="majorBidi" w:cs="David"/>
          <w:rtl/>
        </w:rPr>
        <w:t xml:space="preserve"> כאילו אין מחר</w:t>
      </w:r>
      <w:r>
        <w:rPr>
          <w:rFonts w:asciiTheme="majorBidi" w:hAnsiTheme="majorBidi" w:cs="David"/>
          <w:rtl/>
        </w:rPr>
        <w:t>, חיפה 2016</w:t>
      </w:r>
      <w:r>
        <w:rPr>
          <w:rFonts w:asciiTheme="majorBidi" w:hAnsiTheme="majorBidi" w:cs="David" w:hint="cs"/>
          <w:rtl/>
        </w:rPr>
        <w:t>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257F94">
        <w:rPr>
          <w:rFonts w:asciiTheme="majorBidi" w:hAnsiTheme="majorBidi" w:cs="David"/>
          <w:rtl/>
        </w:rPr>
        <w:t>עז אלמוג, פרידה משרוליק – שינוי ערכים באליטה הישראלית, ב כרכים, חיפה/אור יהודה תשס"ד</w:t>
      </w:r>
      <w:r>
        <w:rPr>
          <w:rFonts w:asciiTheme="majorBidi" w:hAnsiTheme="majorBidi" w:cs="David" w:hint="cs"/>
          <w:rtl/>
        </w:rPr>
        <w:t>.</w:t>
      </w:r>
    </w:p>
    <w:p w:rsidR="005305B7" w:rsidRPr="002944B2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b/>
          <w:bCs/>
          <w:bdr w:val="none" w:sz="0" w:space="0" w:color="auto" w:frame="1"/>
          <w:shd w:val="clear" w:color="auto" w:fill="FFFF00"/>
        </w:rPr>
      </w:pPr>
      <w:r w:rsidRPr="00F83E93">
        <w:rPr>
          <w:rFonts w:asciiTheme="majorBidi" w:hAnsiTheme="majorBidi" w:cs="David"/>
          <w:shd w:val="clear" w:color="auto" w:fill="FFFFFF"/>
          <w:rtl/>
        </w:rPr>
        <w:t xml:space="preserve">ליאורה ברסלר, הסגנון הימתיכוני במוסיקה הישראלית (עבודת גמר לתואר שני) </w:t>
      </w:r>
      <w:r>
        <w:rPr>
          <w:rFonts w:asciiTheme="majorBidi" w:hAnsiTheme="majorBidi" w:cs="David"/>
          <w:shd w:val="clear" w:color="auto" w:fill="FFFFFF"/>
          <w:rtl/>
        </w:rPr>
        <w:t>תל-אביב</w:t>
      </w:r>
      <w:r w:rsidRPr="00F83E93">
        <w:rPr>
          <w:rFonts w:asciiTheme="majorBidi" w:hAnsiTheme="majorBidi" w:cs="David"/>
          <w:shd w:val="clear" w:color="auto" w:fill="FFFFFF"/>
          <w:rtl/>
        </w:rPr>
        <w:t xml:space="preserve"> 1983</w:t>
      </w:r>
      <w:r w:rsidRPr="00F83E93">
        <w:rPr>
          <w:rFonts w:asciiTheme="majorBidi" w:hAnsiTheme="majorBidi" w:cs="David" w:hint="cs"/>
          <w:shd w:val="clear" w:color="auto" w:fill="FFFFFF"/>
          <w:rtl/>
        </w:rPr>
        <w:t>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B7128">
        <w:rPr>
          <w:rFonts w:asciiTheme="majorBidi" w:hAnsiTheme="majorBidi" w:cs="David"/>
          <w:rtl/>
        </w:rPr>
        <w:t>שרה חפרי-אפלל, ש</w:t>
      </w:r>
      <w:r>
        <w:rPr>
          <w:rFonts w:asciiTheme="majorBidi" w:hAnsiTheme="majorBidi" w:cs="David"/>
          <w:rtl/>
        </w:rPr>
        <w:t>יר הזמר הישראלי משוחח עם המקרא</w:t>
      </w:r>
      <w:r>
        <w:rPr>
          <w:rFonts w:asciiTheme="majorBidi" w:hAnsiTheme="majorBidi" w:cs="David" w:hint="cs"/>
          <w:rtl/>
        </w:rPr>
        <w:t xml:space="preserve"> (</w:t>
      </w:r>
      <w:r w:rsidRPr="00FB7128">
        <w:rPr>
          <w:rFonts w:asciiTheme="majorBidi" w:hAnsiTheme="majorBidi" w:cs="David"/>
          <w:rtl/>
        </w:rPr>
        <w:t>עבודת גמר לתואר שני</w:t>
      </w:r>
      <w:r>
        <w:rPr>
          <w:rFonts w:asciiTheme="majorBidi" w:hAnsiTheme="majorBidi" w:cs="David" w:hint="cs"/>
          <w:rtl/>
        </w:rPr>
        <w:t>)</w:t>
      </w:r>
      <w:r w:rsidRPr="00FB7128">
        <w:rPr>
          <w:rFonts w:asciiTheme="majorBidi" w:hAnsiTheme="majorBidi" w:cs="David"/>
          <w:rtl/>
        </w:rPr>
        <w:t>, ירושלים תשנ"ה</w:t>
      </w:r>
      <w:r w:rsidRPr="00FB7128">
        <w:rPr>
          <w:rFonts w:asciiTheme="majorBidi" w:hAnsiTheme="majorBidi" w:cs="David" w:hint="cs"/>
          <w:rtl/>
        </w:rPr>
        <w:t>.</w:t>
      </w:r>
    </w:p>
    <w:p w:rsidR="005305B7" w:rsidRPr="00E31D51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hAnsiTheme="majorBidi" w:cs="David"/>
          <w:rtl/>
        </w:rPr>
        <w:t>אביבה סטניסלבסקי, "הזמר העברי ככלי לחוויה בחינוך</w:t>
      </w:r>
      <w:r w:rsidRPr="00F83E93">
        <w:rPr>
          <w:rFonts w:asciiTheme="majorBidi" w:hAnsiTheme="majorBidi" w:cs="David" w:hint="cs"/>
          <w:rtl/>
        </w:rPr>
        <w:t>"</w:t>
      </w:r>
      <w:r w:rsidRPr="00F83E93">
        <w:rPr>
          <w:rFonts w:asciiTheme="majorBidi" w:hAnsiTheme="majorBidi" w:cs="David"/>
          <w:rtl/>
        </w:rPr>
        <w:t>, דרך אפרתה, יד (תשע"ד), עמ' 121–</w:t>
      </w:r>
      <w:r w:rsidRPr="00E31D51">
        <w:rPr>
          <w:rFonts w:asciiTheme="majorBidi" w:hAnsiTheme="majorBidi" w:cs="David"/>
          <w:rtl/>
        </w:rPr>
        <w:t>140.</w:t>
      </w:r>
      <w:r w:rsidRPr="00E31D51">
        <w:rPr>
          <w:rFonts w:asciiTheme="majorBidi" w:hAnsiTheme="majorBidi" w:cs="David" w:hint="cs"/>
          <w:rtl/>
        </w:rPr>
        <w:t xml:space="preserve"> ובקישור: </w:t>
      </w:r>
      <w:hyperlink r:id="rId10" w:history="1">
        <w:r w:rsidRPr="00E31D51">
          <w:rPr>
            <w:rStyle w:val="Hyperlink"/>
            <w:rFonts w:asciiTheme="majorBidi" w:hAnsiTheme="majorBidi" w:cs="David"/>
            <w:color w:val="auto"/>
            <w:u w:val="none"/>
          </w:rPr>
          <w:t>http://www.michlala.edu/Productions/magazines/files/michlol_72.pdf</w:t>
        </w:r>
      </w:hyperlink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AB15FD">
        <w:rPr>
          <w:rFonts w:asciiTheme="majorBidi" w:hAnsiTheme="majorBidi" w:cs="David"/>
          <w:rtl/>
        </w:rPr>
        <w:t xml:space="preserve">יורם סימן-טוב </w:t>
      </w:r>
      <w:r w:rsidRPr="00AB15FD">
        <w:rPr>
          <w:rFonts w:asciiTheme="majorBidi" w:hAnsiTheme="majorBidi" w:cs="David" w:hint="cs"/>
          <w:rtl/>
        </w:rPr>
        <w:t>(עורך אתר האינטרנט): שירים במדים, בקישור:</w:t>
      </w:r>
    </w:p>
    <w:p w:rsidR="005305B7" w:rsidRPr="00AB15FD" w:rsidRDefault="005305B7" w:rsidP="005305B7">
      <w:pPr>
        <w:pStyle w:val="a3"/>
        <w:spacing w:after="0" w:line="240" w:lineRule="auto"/>
        <w:ind w:left="643"/>
        <w:rPr>
          <w:rFonts w:asciiTheme="majorBidi" w:hAnsiTheme="majorBidi" w:cs="David"/>
        </w:rPr>
      </w:pPr>
      <w:r w:rsidRPr="00AB15FD">
        <w:rPr>
          <w:rFonts w:asciiTheme="majorBidi" w:hAnsiTheme="majorBidi" w:cs="David" w:hint="cs"/>
          <w:rtl/>
        </w:rPr>
        <w:t xml:space="preserve"> </w:t>
      </w:r>
      <w:r w:rsidRPr="00AB15FD">
        <w:rPr>
          <w:rFonts w:asciiTheme="majorBidi" w:hAnsiTheme="majorBidi" w:cs="David"/>
          <w:rtl/>
        </w:rPr>
        <w:t xml:space="preserve"> </w:t>
      </w:r>
      <w:r w:rsidRPr="00AB15FD">
        <w:rPr>
          <w:rFonts w:asciiTheme="majorBidi" w:hAnsiTheme="majorBidi" w:cs="David"/>
        </w:rPr>
        <w:t>http://www.army-bands.co.il/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593358">
        <w:rPr>
          <w:rStyle w:val="exldetailsdisplayval"/>
          <w:rFonts w:asciiTheme="majorBidi" w:hAnsiTheme="majorBidi" w:cs="David"/>
          <w:bdr w:val="none" w:sz="0" w:space="0" w:color="auto" w:frame="1"/>
          <w:shd w:val="clear" w:color="auto" w:fill="FFFFFF"/>
          <w:rtl/>
        </w:rPr>
        <w:t xml:space="preserve">רקפת סלע-שפי, "התפתחות הפואטיקה של הפזמונאות הישראלית בראשית שנות השבעים", </w:t>
      </w:r>
      <w:r w:rsidRPr="00593358">
        <w:rPr>
          <w:rStyle w:val="apple-converted-space"/>
          <w:rFonts w:asciiTheme="majorBidi" w:hAnsiTheme="majorBidi" w:cs="David"/>
          <w:shd w:val="clear" w:color="auto" w:fill="FFFFFF"/>
          <w:rtl/>
        </w:rPr>
        <w:t xml:space="preserve">אצל: זיוה בן פורת </w:t>
      </w:r>
      <w:r>
        <w:rPr>
          <w:rStyle w:val="apple-converted-space"/>
          <w:rFonts w:asciiTheme="majorBidi" w:hAnsiTheme="majorBidi" w:cs="David"/>
          <w:shd w:val="clear" w:color="auto" w:fill="FFFFFF"/>
          <w:rtl/>
        </w:rPr>
        <w:t>(עורכ</w:t>
      </w:r>
      <w:r>
        <w:rPr>
          <w:rStyle w:val="apple-converted-space"/>
          <w:rFonts w:asciiTheme="majorBidi" w:hAnsiTheme="majorBidi" w:cs="David" w:hint="cs"/>
          <w:shd w:val="clear" w:color="auto" w:fill="FFFFFF"/>
          <w:rtl/>
        </w:rPr>
        <w:t>ת</w:t>
      </w:r>
      <w:r w:rsidRPr="00593358">
        <w:rPr>
          <w:rStyle w:val="apple-converted-space"/>
          <w:rFonts w:asciiTheme="majorBidi" w:hAnsiTheme="majorBidi" w:cs="David"/>
          <w:shd w:val="clear" w:color="auto" w:fill="FFFFFF"/>
          <w:rtl/>
        </w:rPr>
        <w:t>), ליריקה ולהיט, תל-אביב 1989, עמ' 76–98</w:t>
      </w:r>
      <w:r w:rsidRPr="00593358">
        <w:rPr>
          <w:rFonts w:asciiTheme="majorBidi" w:hAnsiTheme="majorBidi" w:cs="David" w:hint="cs"/>
          <w:rtl/>
        </w:rPr>
        <w:t>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hAnsiTheme="majorBidi" w:cs="David"/>
          <w:rtl/>
        </w:rPr>
        <w:t xml:space="preserve">ענבל פרלסון, </w:t>
      </w:r>
      <w:r w:rsidRPr="00F83E93">
        <w:rPr>
          <w:rFonts w:asciiTheme="majorBidi" w:hAnsiTheme="majorBidi" w:cs="David"/>
          <w:shd w:val="clear" w:color="auto" w:fill="FFFFFF"/>
          <w:rtl/>
        </w:rPr>
        <w:t>שמחה גדולה הלילה: מוזיקה יהודית</w:t>
      </w:r>
      <w:r>
        <w:rPr>
          <w:rFonts w:asciiTheme="majorBidi" w:hAnsiTheme="majorBidi" w:cs="David" w:hint="cs"/>
          <w:shd w:val="clear" w:color="auto" w:fill="FFFFFF"/>
          <w:rtl/>
        </w:rPr>
        <w:t>-</w:t>
      </w:r>
      <w:r w:rsidRPr="00F83E93">
        <w:rPr>
          <w:rFonts w:asciiTheme="majorBidi" w:hAnsiTheme="majorBidi" w:cs="David"/>
          <w:shd w:val="clear" w:color="auto" w:fill="FFFFFF"/>
          <w:rtl/>
        </w:rPr>
        <w:t>ערבית וזהות</w:t>
      </w:r>
      <w:r w:rsidRPr="00F83E93">
        <w:rPr>
          <w:rFonts w:asciiTheme="majorBidi" w:hAnsiTheme="majorBidi" w:cs="David" w:hint="cs"/>
          <w:shd w:val="clear" w:color="auto" w:fill="FFFFFF"/>
          <w:rtl/>
        </w:rPr>
        <w:t xml:space="preserve"> </w:t>
      </w:r>
      <w:r w:rsidRPr="00F83E93">
        <w:rPr>
          <w:rStyle w:val="apple-converted-space"/>
          <w:rFonts w:asciiTheme="majorBidi" w:hAnsiTheme="majorBidi" w:cs="David" w:hint="cs"/>
          <w:shd w:val="clear" w:color="auto" w:fill="FFFFFF"/>
          <w:rtl/>
        </w:rPr>
        <w:t>מזרחית</w:t>
      </w:r>
      <w:r w:rsidRPr="00F83E93">
        <w:rPr>
          <w:rStyle w:val="apple-converted-space"/>
          <w:rFonts w:asciiTheme="majorBidi" w:hAnsiTheme="majorBidi" w:cs="David"/>
          <w:shd w:val="clear" w:color="auto" w:fill="FFFFFF"/>
          <w:rtl/>
        </w:rPr>
        <w:t xml:space="preserve">, </w:t>
      </w:r>
      <w:r>
        <w:rPr>
          <w:rStyle w:val="apple-converted-space"/>
          <w:rFonts w:asciiTheme="majorBidi" w:hAnsiTheme="majorBidi" w:cs="David"/>
          <w:shd w:val="clear" w:color="auto" w:fill="FFFFFF"/>
          <w:rtl/>
        </w:rPr>
        <w:t>תל-אביב</w:t>
      </w:r>
      <w:r w:rsidRPr="00F83E93">
        <w:rPr>
          <w:rStyle w:val="apple-converted-space"/>
          <w:rFonts w:asciiTheme="majorBidi" w:hAnsiTheme="majorBidi" w:cs="David"/>
          <w:shd w:val="clear" w:color="auto" w:fill="FFFFFF"/>
          <w:rtl/>
        </w:rPr>
        <w:t xml:space="preserve"> 2006.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b/>
          <w:bCs/>
        </w:rPr>
      </w:pPr>
      <w:r w:rsidRPr="007D2A82">
        <w:rPr>
          <w:rFonts w:ascii="David" w:hAnsi="David" w:cs="David" w:hint="cs"/>
          <w:rtl/>
        </w:rPr>
        <w:t>ניסים קלדרון,</w:t>
      </w:r>
      <w:r w:rsidRPr="007D2A82">
        <w:rPr>
          <w:rFonts w:ascii="David" w:hAnsi="David" w:cs="David" w:hint="cs"/>
          <w:b/>
          <w:bCs/>
          <w:rtl/>
        </w:rPr>
        <w:t xml:space="preserve"> </w:t>
      </w:r>
      <w:r w:rsidRPr="000838A3">
        <w:rPr>
          <w:rStyle w:val="a4"/>
          <w:rFonts w:ascii="David" w:hAnsi="David" w:cs="David"/>
          <w:b w:val="0"/>
          <w:bCs w:val="0"/>
          <w:bdr w:val="none" w:sz="0" w:space="0" w:color="auto" w:frame="1"/>
          <w:shd w:val="clear" w:color="auto" w:fill="FFFFFF"/>
          <w:rtl/>
        </w:rPr>
        <w:t>יום שני – על שירה ורוק בישראל אחרי יונה וולך,</w:t>
      </w:r>
      <w:r w:rsidRPr="000838A3">
        <w:rPr>
          <w:rStyle w:val="a4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</w:t>
      </w:r>
      <w:r w:rsidRPr="000838A3">
        <w:rPr>
          <w:rFonts w:asciiTheme="majorBidi" w:hAnsiTheme="majorBidi" w:cs="David" w:hint="cs"/>
          <w:rtl/>
        </w:rPr>
        <w:t>תל-אביב 2009.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hAnsiTheme="majorBidi" w:cs="David"/>
          <w:rtl/>
        </w:rPr>
        <w:t>נתן שחר, שיר שיר עלה נא – תולדות הזמר העברי, בן</w:t>
      </w:r>
      <w:r>
        <w:rPr>
          <w:rFonts w:asciiTheme="majorBidi" w:hAnsiTheme="majorBidi" w:cs="David" w:hint="cs"/>
          <w:rtl/>
        </w:rPr>
        <w:t>-</w:t>
      </w:r>
      <w:r w:rsidRPr="00F83E93">
        <w:rPr>
          <w:rFonts w:asciiTheme="majorBidi" w:hAnsiTheme="majorBidi" w:cs="David"/>
          <w:rtl/>
        </w:rPr>
        <w:t>שמן 2006.</w:t>
      </w:r>
    </w:p>
    <w:p w:rsidR="005305B7" w:rsidRPr="00B54914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B7128">
        <w:rPr>
          <w:rFonts w:asciiTheme="majorBidi" w:hAnsiTheme="majorBidi" w:cs="David"/>
        </w:rPr>
        <w:t>Naomi Cohn</w:t>
      </w:r>
      <w:r>
        <w:rPr>
          <w:rFonts w:asciiTheme="majorBidi" w:hAnsiTheme="majorBidi" w:cs="David"/>
        </w:rPr>
        <w:t>-</w:t>
      </w:r>
      <w:r w:rsidRPr="00FB7128">
        <w:rPr>
          <w:rFonts w:asciiTheme="majorBidi" w:hAnsiTheme="majorBidi" w:cs="David"/>
        </w:rPr>
        <w:t>Zentner,"Singing the Bible with a Modern Inflection: Scriptural Events, Places and Personalities in Israeli Popular Music", </w:t>
      </w:r>
      <w:r w:rsidRPr="00FB7128">
        <w:rPr>
          <w:rFonts w:asciiTheme="majorBidi" w:hAnsiTheme="majorBidi" w:cs="David"/>
          <w:i/>
          <w:iCs/>
        </w:rPr>
        <w:t>Journal of Synagogue Music</w:t>
      </w:r>
      <w:r w:rsidRPr="00FB7128">
        <w:rPr>
          <w:rFonts w:asciiTheme="majorBidi" w:hAnsiTheme="majorBidi" w:cs="David"/>
        </w:rPr>
        <w:t xml:space="preserve">, 34 (2009), pp. 171–198. </w:t>
      </w:r>
    </w:p>
    <w:p w:rsidR="005305B7" w:rsidRDefault="005305B7" w:rsidP="005305B7">
      <w:pPr>
        <w:spacing w:after="0" w:line="240" w:lineRule="auto"/>
        <w:ind w:left="283"/>
        <w:rPr>
          <w:rFonts w:asciiTheme="minorBidi" w:hAnsiTheme="minorBidi" w:cs="David"/>
          <w:b/>
          <w:bCs/>
          <w:rtl/>
        </w:rPr>
      </w:pPr>
      <w:r w:rsidRPr="002A0EAA">
        <w:rPr>
          <w:rFonts w:asciiTheme="minorBidi" w:hAnsiTheme="minorBidi" w:cs="David"/>
          <w:b/>
          <w:bCs/>
          <w:rtl/>
        </w:rPr>
        <w:t>סיפורי בראשית בזמר העברי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180EE3">
        <w:rPr>
          <w:rFonts w:ascii="David" w:hAnsi="David" w:cs="David"/>
          <w:rtl/>
        </w:rPr>
        <w:t xml:space="preserve">נעם רפפורט, </w:t>
      </w:r>
      <w:r>
        <w:rPr>
          <w:rFonts w:ascii="David" w:hAnsi="David" w:cs="David" w:hint="cs"/>
          <w:rtl/>
        </w:rPr>
        <w:t>רוק ישראלי 1967</w:t>
      </w:r>
      <w:r>
        <w:rPr>
          <w:rFonts w:asciiTheme="majorBidi" w:hAnsiTheme="majorBidi" w:cs="David" w:hint="cs"/>
          <w:shd w:val="clear" w:color="auto" w:fill="FFFFFF"/>
          <w:rtl/>
        </w:rPr>
        <w:t>–</w:t>
      </w:r>
      <w:r>
        <w:rPr>
          <w:rFonts w:ascii="David" w:hAnsi="David" w:cs="David" w:hint="cs"/>
          <w:rtl/>
        </w:rPr>
        <w:t>1973</w:t>
      </w:r>
      <w:r w:rsidRPr="00180EE3">
        <w:rPr>
          <w:rFonts w:ascii="David" w:hAnsi="David" w:cs="David"/>
          <w:rtl/>
        </w:rPr>
        <w:t xml:space="preserve">, </w:t>
      </w:r>
      <w:r>
        <w:rPr>
          <w:rFonts w:ascii="David" w:hAnsi="David" w:cs="David" w:hint="cs"/>
          <w:rtl/>
        </w:rPr>
        <w:t>הוצאת מרום תרבות ישראלית 2018.</w:t>
      </w:r>
    </w:p>
    <w:p w:rsidR="005305B7" w:rsidRPr="00524755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/>
          <w:shd w:val="clear" w:color="auto" w:fill="FFFFFF"/>
          <w:rtl/>
        </w:rPr>
        <w:t>יענקלה רוטבליט, מאבד תמלילים, תל-אביב 1996.</w:t>
      </w:r>
    </w:p>
    <w:p w:rsidR="005305B7" w:rsidRDefault="005305B7" w:rsidP="005305B7">
      <w:pPr>
        <w:spacing w:after="0" w:line="240" w:lineRule="auto"/>
        <w:ind w:left="283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סיפור המבול בזמר העברי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>
        <w:rPr>
          <w:rStyle w:val="apple-converted-space"/>
          <w:rFonts w:asciiTheme="majorBidi" w:hAnsiTheme="majorBidi" w:cs="David"/>
          <w:shd w:val="clear" w:color="auto" w:fill="FFFFFF"/>
          <w:rtl/>
        </w:rPr>
        <w:t>ציפי פליישר,</w:t>
      </w:r>
      <w:r>
        <w:rPr>
          <w:rStyle w:val="apple-converted-space"/>
          <w:rFonts w:asciiTheme="majorBidi" w:hAnsiTheme="majorBidi" w:cs="David"/>
          <w:shd w:val="clear" w:color="auto" w:fill="FFFFFF"/>
        </w:rPr>
        <w:t> </w:t>
      </w:r>
      <w:r>
        <w:rPr>
          <w:rFonts w:asciiTheme="majorBidi" w:hAnsiTheme="majorBidi" w:cs="David"/>
          <w:shd w:val="clear" w:color="auto" w:fill="FFFFFF"/>
          <w:rtl/>
        </w:rPr>
        <w:t>מתי כספי: הקסם והחידה, תל-אביב תשע"ג.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hAnsiTheme="majorBidi" w:cs="David"/>
          <w:shd w:val="clear" w:color="auto" w:fill="FFFFFF"/>
          <w:rtl/>
        </w:rPr>
        <w:t>שמואליק טסלר</w:t>
      </w:r>
      <w:r w:rsidRPr="00F83E93">
        <w:rPr>
          <w:rFonts w:asciiTheme="majorBidi" w:hAnsiTheme="majorBidi" w:cs="David" w:hint="cs"/>
          <w:shd w:val="clear" w:color="auto" w:fill="FFFFFF"/>
          <w:rtl/>
        </w:rPr>
        <w:t>,</w:t>
      </w:r>
      <w:r w:rsidRPr="00F83E93">
        <w:rPr>
          <w:rFonts w:asciiTheme="majorBidi" w:hAnsiTheme="majorBidi" w:cs="David"/>
          <w:shd w:val="clear" w:color="auto" w:fill="FFFFFF"/>
          <w:rtl/>
        </w:rPr>
        <w:t xml:space="preserve"> שירים במדים: סיפורן של הלהקות הצבאיות</w:t>
      </w:r>
      <w:r w:rsidRPr="00F83E93">
        <w:rPr>
          <w:rFonts w:asciiTheme="majorBidi" w:hAnsiTheme="majorBidi" w:cs="David"/>
          <w:rtl/>
        </w:rPr>
        <w:t>, ירושלים תשס"ז.</w:t>
      </w:r>
    </w:p>
    <w:p w:rsidR="005305B7" w:rsidRDefault="005305B7" w:rsidP="005305B7">
      <w:pPr>
        <w:spacing w:after="0" w:line="240" w:lineRule="auto"/>
        <w:ind w:left="283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סיפורי האבות בזמר העברי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/>
          <w:rtl/>
        </w:rPr>
        <w:t>שלום חנוך, מלים ולחנים, תל-אביב 1980.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hAnsiTheme="majorBidi" w:cs="David"/>
          <w:shd w:val="clear" w:color="auto" w:fill="FFFFFF"/>
          <w:rtl/>
        </w:rPr>
        <w:t>אדוין סרוסי ומוטי רגב, מוסיקה פופולרית ותרבות בישראל</w:t>
      </w:r>
      <w:r w:rsidRPr="00F83E93">
        <w:rPr>
          <w:rFonts w:asciiTheme="majorBidi" w:hAnsiTheme="majorBidi" w:cs="David" w:hint="cs"/>
          <w:shd w:val="clear" w:color="auto" w:fill="FFFFFF"/>
          <w:rtl/>
        </w:rPr>
        <w:t>, (</w:t>
      </w:r>
      <w:r w:rsidRPr="00F83E93">
        <w:rPr>
          <w:rFonts w:asciiTheme="majorBidi" w:hAnsiTheme="majorBidi" w:cs="David"/>
          <w:shd w:val="clear" w:color="auto" w:fill="FFFFFF"/>
          <w:rtl/>
        </w:rPr>
        <w:t>תרגם מאנג</w:t>
      </w:r>
      <w:r>
        <w:rPr>
          <w:rFonts w:asciiTheme="majorBidi" w:hAnsiTheme="majorBidi" w:cs="David"/>
          <w:shd w:val="clear" w:color="auto" w:fill="FFFFFF"/>
          <w:rtl/>
        </w:rPr>
        <w:t>לית ולדי דבוייריס), רעננה תשע"ד</w:t>
      </w:r>
      <w:r>
        <w:rPr>
          <w:rFonts w:asciiTheme="majorBidi" w:hAnsiTheme="majorBidi" w:cs="David" w:hint="cs"/>
          <w:shd w:val="clear" w:color="auto" w:fill="FFFFFF"/>
          <w:rtl/>
        </w:rPr>
        <w:t xml:space="preserve"> (בעיקר: "והזוכה היא... פסטיבלי זמר" – עמ' 151–174; "רוק ישראלי", עמ' 177–</w:t>
      </w:r>
      <w:r>
        <w:rPr>
          <w:rFonts w:asciiTheme="majorBidi" w:hAnsiTheme="majorBidi" w:cs="David" w:hint="cs"/>
          <w:shd w:val="clear" w:color="auto" w:fill="FFFFFF"/>
          <w:rtl/>
        </w:rPr>
        <w:lastRenderedPageBreak/>
        <w:t>240; "מן השכונה אל מצעדי הפזמונים: מוסיקה מזרחית ולגיטימיות" – עמ' 269–295; "מוסיקת עולם בחותם ישראלי: עידן רייכל" – עמ' 338–341).</w:t>
      </w:r>
    </w:p>
    <w:p w:rsidR="0003641D" w:rsidRPr="003247D4" w:rsidRDefault="0003641D" w:rsidP="0003641D">
      <w:pPr>
        <w:pStyle w:val="ab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3247D4">
        <w:rPr>
          <w:rFonts w:cs="David" w:hint="cs"/>
          <w:sz w:val="24"/>
          <w:szCs w:val="24"/>
          <w:rtl/>
        </w:rPr>
        <w:t>גלי מנור, אהוד מנור: משירת יחיד לשירת רבים" פנים, 52</w:t>
      </w:r>
      <w:r>
        <w:rPr>
          <w:rFonts w:cs="David" w:hint="cs"/>
          <w:sz w:val="24"/>
          <w:szCs w:val="24"/>
          <w:rtl/>
        </w:rPr>
        <w:t>–</w:t>
      </w:r>
      <w:r w:rsidRPr="003247D4">
        <w:rPr>
          <w:rFonts w:cs="David" w:hint="cs"/>
          <w:sz w:val="24"/>
          <w:szCs w:val="24"/>
          <w:rtl/>
        </w:rPr>
        <w:t>53 (2010), עמ' 70</w:t>
      </w:r>
      <w:r>
        <w:rPr>
          <w:rFonts w:cs="David" w:hint="cs"/>
          <w:sz w:val="24"/>
          <w:szCs w:val="24"/>
          <w:rtl/>
        </w:rPr>
        <w:t>–</w:t>
      </w:r>
      <w:r w:rsidRPr="003247D4">
        <w:rPr>
          <w:rFonts w:cs="David" w:hint="cs"/>
          <w:sz w:val="24"/>
          <w:szCs w:val="24"/>
          <w:rtl/>
        </w:rPr>
        <w:t>79.</w:t>
      </w:r>
    </w:p>
    <w:p w:rsidR="0003641D" w:rsidRPr="0003641D" w:rsidRDefault="0003641D" w:rsidP="0003641D">
      <w:pPr>
        <w:pStyle w:val="ab"/>
        <w:numPr>
          <w:ilvl w:val="0"/>
          <w:numId w:val="1"/>
        </w:numPr>
        <w:rPr>
          <w:rFonts w:cs="David"/>
          <w:sz w:val="24"/>
          <w:szCs w:val="24"/>
        </w:rPr>
      </w:pPr>
      <w:r w:rsidRPr="003247D4">
        <w:rPr>
          <w:rFonts w:cs="David" w:hint="cs"/>
          <w:sz w:val="24"/>
          <w:szCs w:val="24"/>
          <w:rtl/>
        </w:rPr>
        <w:t xml:space="preserve">גלי מנור, "גם אני עוד רוצה לבכות: אהוד מנור </w:t>
      </w:r>
      <w:r>
        <w:rPr>
          <w:rFonts w:cs="David" w:hint="cs"/>
          <w:sz w:val="24"/>
          <w:szCs w:val="24"/>
          <w:rtl/>
        </w:rPr>
        <w:t xml:space="preserve">– </w:t>
      </w:r>
      <w:r w:rsidRPr="003247D4">
        <w:rPr>
          <w:rFonts w:cs="David" w:hint="cs"/>
          <w:sz w:val="24"/>
          <w:szCs w:val="24"/>
          <w:rtl/>
        </w:rPr>
        <w:t>שירים כביוגרפיה", בקורת ופרשנות, 44 (תשע"ב), עמ' 301</w:t>
      </w:r>
      <w:r>
        <w:rPr>
          <w:rFonts w:cs="David" w:hint="cs"/>
          <w:sz w:val="24"/>
          <w:szCs w:val="24"/>
          <w:rtl/>
        </w:rPr>
        <w:t>–</w:t>
      </w:r>
      <w:r w:rsidRPr="003247D4">
        <w:rPr>
          <w:rFonts w:cs="David" w:hint="cs"/>
          <w:sz w:val="24"/>
          <w:szCs w:val="24"/>
          <w:rtl/>
        </w:rPr>
        <w:t>319.</w:t>
      </w:r>
    </w:p>
    <w:p w:rsidR="005305B7" w:rsidRDefault="005305B7" w:rsidP="005305B7">
      <w:pPr>
        <w:spacing w:after="0" w:line="240" w:lineRule="auto"/>
        <w:ind w:left="283"/>
        <w:rPr>
          <w:rFonts w:asciiTheme="minorBidi" w:hAnsiTheme="minorBidi" w:cs="David"/>
          <w:b/>
          <w:bCs/>
          <w:rtl/>
        </w:rPr>
      </w:pPr>
      <w:r w:rsidRPr="002A0EAA">
        <w:rPr>
          <w:rFonts w:asciiTheme="minorBidi" w:hAnsiTheme="minorBidi" w:cs="David" w:hint="cs"/>
          <w:b/>
          <w:bCs/>
          <w:rtl/>
        </w:rPr>
        <w:t>השתקפות עקדת יצחק בזמר העברי</w:t>
      </w:r>
    </w:p>
    <w:p w:rsidR="005305B7" w:rsidRPr="00702209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 w:rsidRPr="00F83E93">
        <w:rPr>
          <w:rFonts w:asciiTheme="majorBidi" w:hAnsiTheme="majorBidi" w:cs="David"/>
          <w:rtl/>
        </w:rPr>
        <w:t xml:space="preserve">טליה הורוביץ, </w:t>
      </w:r>
      <w:r>
        <w:t>"</w:t>
      </w:r>
      <w:hyperlink r:id="rId11" w:tgtFrame="_blank" w:history="1">
        <w:r w:rsidRPr="00F83E93">
          <w:rPr>
            <w:rFonts w:asciiTheme="majorBidi" w:eastAsia="Times New Roman" w:hAnsiTheme="majorBidi" w:cs="David"/>
            <w:rtl/>
          </w:rPr>
          <w:t>מסע בעקבות נעמי שמר ותנ"ך</w:t>
        </w:r>
      </w:hyperlink>
      <w:r w:rsidRPr="00F83E93">
        <w:rPr>
          <w:rFonts w:asciiTheme="majorBidi" w:eastAsia="Times New Roman" w:hAnsiTheme="majorBidi" w:cs="David"/>
          <w:rtl/>
        </w:rPr>
        <w:t xml:space="preserve">", שאנן, </w:t>
      </w:r>
      <w:r w:rsidRPr="00F83E93">
        <w:rPr>
          <w:rFonts w:asciiTheme="majorBidi" w:hAnsiTheme="majorBidi" w:cs="David"/>
          <w:rtl/>
        </w:rPr>
        <w:t>י (תשס"ה), עמ' 161–196.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b/>
          <w:bCs/>
        </w:rPr>
      </w:pPr>
      <w:r>
        <w:rPr>
          <w:rFonts w:asciiTheme="majorBidi" w:hAnsiTheme="majorBidi" w:cs="David"/>
          <w:shd w:val="clear" w:color="auto" w:fill="FFFFFF"/>
          <w:rtl/>
        </w:rPr>
        <w:t>קרן רוזנבלום-פולק, תמיד עולה המנגינה: משירי</w:t>
      </w:r>
      <w:r>
        <w:rPr>
          <w:rStyle w:val="apple-converted-space"/>
          <w:rFonts w:asciiTheme="majorBidi" w:hAnsiTheme="majorBidi" w:cs="David"/>
          <w:shd w:val="clear" w:color="auto" w:fill="FFFFFF"/>
          <w:rtl/>
        </w:rPr>
        <w:t xml:space="preserve"> יאיר רוזנבלום, תל-אביב 2013.</w:t>
      </w:r>
    </w:p>
    <w:p w:rsidR="005305B7" w:rsidRDefault="005305B7" w:rsidP="005305B7">
      <w:pPr>
        <w:spacing w:after="0" w:line="240" w:lineRule="auto"/>
        <w:ind w:left="283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דמותה של רחל בזמר העברי</w:t>
      </w:r>
    </w:p>
    <w:p w:rsidR="005305B7" w:rsidRPr="00381A88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 w:hint="cs"/>
          <w:shd w:val="clear" w:color="auto" w:fill="FFFFFF"/>
          <w:rtl/>
        </w:rPr>
        <w:t xml:space="preserve">אריה בן-נתן (עורך), </w:t>
      </w:r>
      <w:r>
        <w:rPr>
          <w:rFonts w:asciiTheme="majorBidi" w:hAnsiTheme="majorBidi" w:cs="David"/>
          <w:shd w:val="clear" w:color="auto" w:fill="FFFFFF"/>
          <w:rtl/>
        </w:rPr>
        <w:t>צביקה פיק</w:t>
      </w:r>
      <w:r>
        <w:rPr>
          <w:rFonts w:asciiTheme="majorBidi" w:hAnsiTheme="majorBidi" w:cs="David" w:hint="cs"/>
          <w:shd w:val="clear" w:color="auto" w:fill="FFFFFF"/>
          <w:rtl/>
        </w:rPr>
        <w:t>:</w:t>
      </w:r>
      <w:r w:rsidRPr="004960E5">
        <w:rPr>
          <w:rFonts w:asciiTheme="majorBidi" w:hAnsiTheme="majorBidi" w:cs="David"/>
          <w:shd w:val="clear" w:color="auto" w:fill="FFFFFF"/>
          <w:rtl/>
        </w:rPr>
        <w:t xml:space="preserve"> כל השירים</w:t>
      </w:r>
      <w:r>
        <w:rPr>
          <w:rFonts w:asciiTheme="majorBidi" w:hAnsiTheme="majorBidi" w:cs="David" w:hint="cs"/>
          <w:shd w:val="clear" w:color="auto" w:fill="FFFFFF"/>
          <w:rtl/>
        </w:rPr>
        <w:t>,</w:t>
      </w:r>
      <w:r w:rsidRPr="004960E5">
        <w:rPr>
          <w:rFonts w:asciiTheme="majorBidi" w:hAnsiTheme="majorBidi" w:cs="David"/>
          <w:shd w:val="clear" w:color="auto" w:fill="FFFFFF"/>
          <w:rtl/>
        </w:rPr>
        <w:t xml:space="preserve"> כל המנגינות</w:t>
      </w:r>
      <w:r w:rsidRPr="004960E5">
        <w:rPr>
          <w:rStyle w:val="apple-converted-space"/>
          <w:rFonts w:asciiTheme="majorBidi" w:hAnsiTheme="majorBidi" w:cs="David"/>
          <w:shd w:val="clear" w:color="auto" w:fill="FFFFFF"/>
          <w:rtl/>
        </w:rPr>
        <w:t xml:space="preserve">, </w:t>
      </w:r>
      <w:r>
        <w:rPr>
          <w:rStyle w:val="apple-converted-space"/>
          <w:rFonts w:asciiTheme="majorBidi" w:hAnsiTheme="majorBidi" w:cs="David"/>
          <w:shd w:val="clear" w:color="auto" w:fill="FFFFFF"/>
          <w:rtl/>
        </w:rPr>
        <w:t>תל-אביב</w:t>
      </w:r>
      <w:r w:rsidRPr="004960E5">
        <w:rPr>
          <w:rStyle w:val="apple-converted-space"/>
          <w:rFonts w:asciiTheme="majorBidi" w:hAnsiTheme="majorBidi" w:cs="David"/>
          <w:shd w:val="clear" w:color="auto" w:fill="FFFFFF"/>
          <w:rtl/>
        </w:rPr>
        <w:t xml:space="preserve"> 1982.</w:t>
      </w:r>
    </w:p>
    <w:p w:rsidR="005305B7" w:rsidRPr="001D55B8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1D55B8">
        <w:rPr>
          <w:rFonts w:asciiTheme="majorBidi" w:hAnsiTheme="majorBidi" w:cs="David" w:hint="cs"/>
          <w:rtl/>
        </w:rPr>
        <w:t xml:space="preserve">דודו ברק, </w:t>
      </w:r>
      <w:r w:rsidRPr="001D55B8">
        <w:rPr>
          <w:rFonts w:ascii="Arial" w:hAnsi="Arial" w:cs="David" w:hint="cs"/>
          <w:shd w:val="clear" w:color="auto" w:fill="FFFFFF"/>
          <w:rtl/>
        </w:rPr>
        <w:t>היום היום, ירושלים 2008.</w:t>
      </w:r>
    </w:p>
    <w:p w:rsidR="00A251C8" w:rsidRDefault="00A251C8" w:rsidP="00DF28B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 w:hint="cs"/>
          <w:shd w:val="clear" w:color="auto" w:fill="FFFFFF"/>
          <w:rtl/>
        </w:rPr>
        <w:t xml:space="preserve">יוסף פריאל, "שירת התנ"ך של דודו ברק", </w:t>
      </w:r>
      <w:r w:rsidRPr="000838A3">
        <w:rPr>
          <w:rFonts w:asciiTheme="majorBidi" w:hAnsiTheme="majorBidi" w:cs="David" w:hint="cs"/>
          <w:shd w:val="clear" w:color="auto" w:fill="FFFFFF"/>
          <w:rtl/>
        </w:rPr>
        <w:t>מחקרי גבעה</w:t>
      </w:r>
      <w:r>
        <w:rPr>
          <w:rFonts w:asciiTheme="majorBidi" w:hAnsiTheme="majorBidi" w:cs="David" w:hint="cs"/>
          <w:shd w:val="clear" w:color="auto" w:fill="FFFFFF"/>
          <w:rtl/>
        </w:rPr>
        <w:t xml:space="preserve">, ז (לקראת דפוס) </w:t>
      </w:r>
      <w:r w:rsidR="00DF28B6">
        <w:rPr>
          <w:rFonts w:asciiTheme="majorBidi" w:hAnsiTheme="majorBidi" w:cs="David" w:hint="cs"/>
          <w:shd w:val="clear" w:color="auto" w:fill="FFFFFF"/>
          <w:rtl/>
        </w:rPr>
        <w:t>תש"ף.</w:t>
      </w:r>
    </w:p>
    <w:p w:rsidR="005305B7" w:rsidRDefault="005305B7" w:rsidP="005305B7">
      <w:pPr>
        <w:spacing w:after="0" w:line="240" w:lineRule="auto"/>
        <w:ind w:left="283"/>
        <w:rPr>
          <w:rFonts w:asciiTheme="minorBidi" w:hAnsiTheme="minorBidi" w:cs="David"/>
          <w:b/>
          <w:bCs/>
          <w:rtl/>
        </w:rPr>
      </w:pPr>
      <w:r w:rsidRPr="002A0EAA">
        <w:rPr>
          <w:rFonts w:asciiTheme="minorBidi" w:hAnsiTheme="minorBidi" w:cs="David" w:hint="cs"/>
          <w:b/>
          <w:bCs/>
          <w:rtl/>
        </w:rPr>
        <w:t>מסע המדבר בזמר העברי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/>
          <w:shd w:val="clear" w:color="auto" w:fill="FFFFFF"/>
          <w:rtl/>
        </w:rPr>
        <w:t xml:space="preserve">תלמה אליגון-רוז, </w:t>
      </w:r>
      <w:r>
        <w:rPr>
          <w:rFonts w:asciiTheme="majorBidi" w:hAnsiTheme="majorBidi" w:cs="David" w:hint="cs"/>
          <w:shd w:val="clear" w:color="auto" w:fill="FFFFFF"/>
          <w:rtl/>
        </w:rPr>
        <w:t>שלוש אהבותי</w:t>
      </w:r>
      <w:r>
        <w:rPr>
          <w:rFonts w:asciiTheme="majorBidi" w:hAnsiTheme="majorBidi" w:cs="David"/>
          <w:shd w:val="clear" w:color="auto" w:fill="FFFFFF"/>
          <w:rtl/>
        </w:rPr>
        <w:t xml:space="preserve">, </w:t>
      </w:r>
      <w:r>
        <w:rPr>
          <w:rFonts w:asciiTheme="majorBidi" w:hAnsiTheme="majorBidi" w:cs="David" w:hint="cs"/>
          <w:shd w:val="clear" w:color="auto" w:fill="FFFFFF"/>
          <w:rtl/>
        </w:rPr>
        <w:t>אור-יהודה 2008.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>
        <w:rPr>
          <w:rFonts w:asciiTheme="majorBidi" w:hAnsiTheme="majorBidi" w:cs="David"/>
          <w:rtl/>
        </w:rPr>
        <w:t>דני סנדרסון, נאמן למקור, תל-אביב 1992.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512C28">
        <w:rPr>
          <w:rFonts w:asciiTheme="majorBidi" w:hAnsiTheme="majorBidi" w:cs="David" w:hint="cs"/>
          <w:rtl/>
        </w:rPr>
        <w:t>סיון שנהב</w:t>
      </w:r>
      <w:r w:rsidRPr="00512C28">
        <w:rPr>
          <w:rFonts w:cs="David" w:hint="cs"/>
          <w:rtl/>
        </w:rPr>
        <w:t>-</w:t>
      </w:r>
      <w:r w:rsidRPr="00512C28">
        <w:rPr>
          <w:rFonts w:asciiTheme="majorBidi" w:hAnsiTheme="majorBidi" w:cs="David" w:hint="cs"/>
          <w:rtl/>
        </w:rPr>
        <w:t xml:space="preserve">שב, </w:t>
      </w:r>
      <w:r w:rsidRPr="00512C28">
        <w:rPr>
          <w:rFonts w:cs="David"/>
          <w:rtl/>
        </w:rPr>
        <w:t>פה קבור הכלב: מאפיינים מוסיקליים בכוורת של סנדרסון</w:t>
      </w:r>
      <w:r w:rsidRPr="00512C28">
        <w:rPr>
          <w:rFonts w:cs="David" w:hint="cs"/>
          <w:rtl/>
        </w:rPr>
        <w:t xml:space="preserve"> (עבודה שוות ערך תזה), רמת-גן תשע"ו.</w:t>
      </w:r>
    </w:p>
    <w:p w:rsidR="005305B7" w:rsidRDefault="005305B7" w:rsidP="005305B7">
      <w:pPr>
        <w:spacing w:after="0" w:line="240" w:lineRule="auto"/>
        <w:ind w:left="283"/>
        <w:rPr>
          <w:rFonts w:asciiTheme="minorBidi" w:hAnsiTheme="minorBidi" w:cs="David"/>
          <w:b/>
          <w:bCs/>
          <w:rtl/>
        </w:rPr>
      </w:pPr>
      <w:r w:rsidRPr="002A0EAA">
        <w:rPr>
          <w:rFonts w:asciiTheme="minorBidi" w:hAnsiTheme="minorBidi" w:cs="David" w:hint="cs"/>
          <w:b/>
          <w:bCs/>
          <w:rtl/>
        </w:rPr>
        <w:t>עשרת הדברות בזמר העברי</w:t>
      </w:r>
    </w:p>
    <w:p w:rsidR="005305B7" w:rsidRPr="00E64512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z w:val="12"/>
          <w:szCs w:val="12"/>
          <w:shd w:val="clear" w:color="auto" w:fill="FFFFFF"/>
        </w:rPr>
      </w:pPr>
      <w:r w:rsidRPr="00667002">
        <w:rPr>
          <w:rFonts w:cs="David" w:hint="cs"/>
          <w:shd w:val="clear" w:color="auto" w:fill="FFFFFF"/>
          <w:rtl/>
        </w:rPr>
        <w:t>רוני שויקה</w:t>
      </w:r>
      <w:r w:rsidRPr="00A575AC">
        <w:rPr>
          <w:rFonts w:cs="David" w:hint="cs"/>
          <w:color w:val="444444"/>
          <w:shd w:val="clear" w:color="auto" w:fill="FFFFFF"/>
          <w:rtl/>
        </w:rPr>
        <w:t xml:space="preserve">, </w:t>
      </w:r>
      <w:r w:rsidRPr="009B142E">
        <w:rPr>
          <w:rFonts w:cs="David" w:hint="cs"/>
          <w:shd w:val="clear" w:color="auto" w:fill="FFFFFF"/>
          <w:rtl/>
        </w:rPr>
        <w:t>"</w:t>
      </w:r>
      <w:r w:rsidRPr="009B142E">
        <w:rPr>
          <w:rFonts w:cs="David"/>
          <w:shd w:val="clear" w:color="auto" w:fill="FFFFFF"/>
          <w:rtl/>
        </w:rPr>
        <w:t>האיש גבריאל: על יצירתו של גבריאל בלחסן</w:t>
      </w:r>
      <w:r w:rsidRPr="009B142E">
        <w:rPr>
          <w:rFonts w:cs="David" w:hint="cs"/>
          <w:shd w:val="clear" w:color="auto" w:fill="FFFFFF"/>
          <w:rtl/>
        </w:rPr>
        <w:t xml:space="preserve">", דעות, 64 (תשע"ד), ובקישור: </w:t>
      </w:r>
      <w:hyperlink r:id="rId12" w:history="1">
        <w:r w:rsidR="009B142E" w:rsidRPr="00E64512">
          <w:rPr>
            <w:rStyle w:val="Hyperlink"/>
            <w:rFonts w:cs="David"/>
            <w:sz w:val="18"/>
            <w:szCs w:val="18"/>
            <w:shd w:val="clear" w:color="auto" w:fill="FFFFFF"/>
          </w:rPr>
          <w:t>https://toravoda.org.il/%D7%9B%D7%AA%D7%91%D7%94/%D7%94%D7%90%D7%99%D7%A9-%D7%92%D7%91%D7%A8%D7%99%D7%90%D7%9C-%D7%A2%D7%9C-%D7%99%D7%A6%D7%99%D7%A8%D7%AA%D7%95-%D7%A9%D7%9C-%D7%92%D7%91%D7%A8%D7%99%D7%90%D7%9C-%D7%91%D7%9C%D7%97%D7%A1%D7%9F</w:t>
        </w:r>
      </w:hyperlink>
    </w:p>
    <w:p w:rsidR="009B142E" w:rsidRPr="008B67DC" w:rsidRDefault="009B142E" w:rsidP="009B14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avid,Bold" w:cs="David"/>
        </w:rPr>
      </w:pPr>
      <w:r w:rsidRPr="008B67DC">
        <w:rPr>
          <w:rFonts w:cs="David" w:hint="cs"/>
          <w:rtl/>
        </w:rPr>
        <w:t>נ</w:t>
      </w:r>
      <w:r w:rsidR="00A34A13">
        <w:rPr>
          <w:rFonts w:cs="David" w:hint="cs"/>
          <w:rtl/>
        </w:rPr>
        <w:t>ו</w:t>
      </w:r>
      <w:r w:rsidRPr="008B67DC">
        <w:rPr>
          <w:rFonts w:cs="David" w:hint="cs"/>
          <w:rtl/>
        </w:rPr>
        <w:t xml:space="preserve">עה קנארק גלבוע, </w:t>
      </w:r>
      <w:r w:rsidRPr="008B67DC">
        <w:rPr>
          <w:rFonts w:ascii="David,Bold" w:cs="David" w:hint="cs"/>
          <w:rtl/>
        </w:rPr>
        <w:t>"מוסיקה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היא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דת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אקוסטית" או: "מקומה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של היהדות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ברוק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הישראלי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בעשור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המילניום</w:t>
      </w:r>
      <w:r w:rsidRPr="008B67DC">
        <w:rPr>
          <w:rFonts w:ascii="David,Bold" w:cs="David"/>
        </w:rPr>
        <w:t>;</w:t>
      </w:r>
      <w:r w:rsidRPr="008B67DC">
        <w:rPr>
          <w:rFonts w:ascii="David,Bold" w:cs="David" w:hint="cs"/>
          <w:rtl/>
        </w:rPr>
        <w:t xml:space="preserve"> גבריאל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בלחסן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כמקרה</w:t>
      </w:r>
      <w:r w:rsidRPr="008B67DC">
        <w:rPr>
          <w:rFonts w:ascii="David,Bold" w:cs="David"/>
        </w:rPr>
        <w:t xml:space="preserve"> </w:t>
      </w:r>
      <w:r w:rsidRPr="008B67DC">
        <w:rPr>
          <w:rFonts w:ascii="David,Bold" w:cs="David" w:hint="cs"/>
          <w:rtl/>
        </w:rPr>
        <w:t>בוחן", בקישור (באתר אקדמיה)</w:t>
      </w:r>
    </w:p>
    <w:p w:rsidR="009B142E" w:rsidRPr="00E64512" w:rsidRDefault="00A67C5D" w:rsidP="000838A3">
      <w:pPr>
        <w:pStyle w:val="a3"/>
        <w:spacing w:after="0" w:line="240" w:lineRule="auto"/>
        <w:ind w:left="643"/>
        <w:rPr>
          <w:rFonts w:asciiTheme="majorBidi" w:hAnsiTheme="majorBidi" w:cs="David"/>
          <w:sz w:val="16"/>
          <w:szCs w:val="16"/>
          <w:rtl/>
        </w:rPr>
      </w:pPr>
      <w:hyperlink r:id="rId13" w:history="1">
        <w:r w:rsidR="000838A3" w:rsidRPr="00E64512">
          <w:rPr>
            <w:rStyle w:val="Hyperlink"/>
            <w:rFonts w:asciiTheme="majorBidi" w:hAnsiTheme="majorBidi" w:cs="David"/>
            <w:sz w:val="16"/>
            <w:szCs w:val="16"/>
          </w:rPr>
          <w:t>https://www.academia.edu/30612150/%D7%9E%D7%95%D7%A1%D7%99%D7%A7%D7%94_%D7%94%D7%99%D7%90_%D7%93%D7%AA_%D7%90%D7%A7%D7%95%D7%A1%D7%98%D7%99%D7%AA_%D7%90%D7%95_%D7%9E%D7%A7%D7%95%D7%9E%D7%94_%D7%A9%D7%9C_%D7%94%D7%99%D7%94%D7%93%D7%95%D7%AA_%D7%91%D7%A8%D7%95%D7%A7_%D7%94%D7%99%D7%A9%D7%A8%D7%90%D7%9C%D7%99_%D7%91%D7%A2%D7%A9%D7%95%D7%A8_%D7%94%D7%9E%D7%99%D7%9C%D7%A0%D7%99%D7%95%D7%9D_%D7%92%D7%91%D7%A8%D7%99%D7%90%D7%9C_%D7%91%D7%9C%D7%97%D7%A1%D7%9F_%D7%9B%D7%9E%D7%A7%D7%A8%D7%94_%D7%91%D7%95%D7%97%D7%9F</w:t>
        </w:r>
      </w:hyperlink>
    </w:p>
    <w:p w:rsidR="00A70DCA" w:rsidRDefault="00A70DCA" w:rsidP="00A70DCA">
      <w:pPr>
        <w:spacing w:after="0" w:line="240" w:lineRule="auto"/>
        <w:ind w:firstLine="284"/>
        <w:rPr>
          <w:rFonts w:asciiTheme="minorBidi" w:hAnsiTheme="minorBidi" w:cs="David"/>
          <w:b/>
          <w:bCs/>
          <w:rtl/>
        </w:rPr>
      </w:pPr>
      <w:r w:rsidRPr="00512C28">
        <w:rPr>
          <w:rFonts w:asciiTheme="minorBidi" w:hAnsiTheme="minorBidi" w:cs="David"/>
          <w:b/>
          <w:bCs/>
          <w:rtl/>
        </w:rPr>
        <w:t xml:space="preserve">סיפורי דוד בזמר העברי </w:t>
      </w:r>
    </w:p>
    <w:p w:rsidR="00A251C8" w:rsidRDefault="00A251C8" w:rsidP="002D0BB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>יוסף פריאל, "</w:t>
      </w:r>
      <w:r w:rsidR="00DF28B6">
        <w:rPr>
          <w:rFonts w:asciiTheme="majorBidi" w:hAnsiTheme="majorBidi" w:cs="David" w:hint="cs"/>
          <w:rtl/>
        </w:rPr>
        <w:t xml:space="preserve"> 'מת אב ומת אלול'</w:t>
      </w:r>
      <w:r>
        <w:rPr>
          <w:rFonts w:asciiTheme="majorBidi" w:hAnsiTheme="majorBidi" w:cs="David" w:hint="cs"/>
          <w:rtl/>
        </w:rPr>
        <w:t xml:space="preserve"> לנתן יונתן", </w:t>
      </w:r>
      <w:r w:rsidR="002D0BBA">
        <w:rPr>
          <w:rFonts w:asciiTheme="majorBidi" w:hAnsiTheme="majorBidi" w:cs="David" w:hint="cs"/>
          <w:rtl/>
        </w:rPr>
        <w:t xml:space="preserve">רינה בן שחר וניצה בן ארי (עורכות), </w:t>
      </w:r>
      <w:r w:rsidR="00DF28B6">
        <w:rPr>
          <w:rFonts w:asciiTheme="majorBidi" w:hAnsiTheme="majorBidi" w:cs="David" w:hint="cs"/>
          <w:rtl/>
        </w:rPr>
        <w:t>דברי הכנס התשיעי</w:t>
      </w:r>
      <w:r w:rsidRPr="00364465">
        <w:rPr>
          <w:rFonts w:asciiTheme="majorBidi" w:hAnsiTheme="majorBidi" w:cs="David" w:hint="cs"/>
          <w:rtl/>
        </w:rPr>
        <w:t xml:space="preserve"> 'העברית שפה חיה',</w:t>
      </w:r>
      <w:r>
        <w:rPr>
          <w:rFonts w:asciiTheme="majorBidi" w:hAnsiTheme="majorBidi" w:cs="David" w:hint="cs"/>
          <w:rtl/>
        </w:rPr>
        <w:t xml:space="preserve"> </w:t>
      </w:r>
      <w:r w:rsidR="002D0BBA">
        <w:rPr>
          <w:rFonts w:asciiTheme="majorBidi" w:hAnsiTheme="majorBidi" w:cs="David" w:hint="cs"/>
          <w:rtl/>
        </w:rPr>
        <w:t xml:space="preserve">הוצאת </w:t>
      </w:r>
      <w:r>
        <w:rPr>
          <w:rFonts w:asciiTheme="majorBidi" w:hAnsiTheme="majorBidi" w:cs="David" w:hint="cs"/>
          <w:rtl/>
        </w:rPr>
        <w:t xml:space="preserve">אוניברסיטת </w:t>
      </w:r>
      <w:r w:rsidR="002D0BBA">
        <w:rPr>
          <w:rFonts w:asciiTheme="majorBidi" w:hAnsiTheme="majorBidi" w:cs="David" w:hint="cs"/>
          <w:rtl/>
        </w:rPr>
        <w:t>תל-אביב והקיבוץ המאוחד</w:t>
      </w:r>
      <w:r w:rsidR="00DF28B6">
        <w:rPr>
          <w:rFonts w:asciiTheme="majorBidi" w:hAnsiTheme="majorBidi" w:cs="David" w:hint="cs"/>
          <w:rtl/>
        </w:rPr>
        <w:t xml:space="preserve"> (לקראת דפוס) תש"ף..</w:t>
      </w:r>
    </w:p>
    <w:p w:rsidR="00A70DCA" w:rsidRPr="00072100" w:rsidRDefault="00A70DCA" w:rsidP="00A70DCA">
      <w:pPr>
        <w:spacing w:after="0" w:line="240" w:lineRule="auto"/>
        <w:ind w:left="284"/>
        <w:rPr>
          <w:rFonts w:asciiTheme="majorBidi" w:hAnsiTheme="majorBidi" w:cs="David"/>
          <w:b/>
          <w:bCs/>
        </w:rPr>
      </w:pPr>
      <w:r w:rsidRPr="00072100">
        <w:rPr>
          <w:rFonts w:asciiTheme="minorBidi" w:hAnsiTheme="minorBidi" w:cs="David" w:hint="cs"/>
          <w:b/>
          <w:bCs/>
          <w:rtl/>
        </w:rPr>
        <w:t>אליהו ואיזבל בזמר העברי</w:t>
      </w:r>
    </w:p>
    <w:p w:rsidR="00A70DCA" w:rsidRPr="00F83E93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 w:rsidRPr="00F83E93">
        <w:rPr>
          <w:rFonts w:asciiTheme="majorBidi" w:hAnsiTheme="majorBidi" w:cs="David"/>
          <w:rtl/>
        </w:rPr>
        <w:t xml:space="preserve">טלילה אלירם, </w:t>
      </w:r>
      <w:r w:rsidRPr="00F83E93">
        <w:rPr>
          <w:rFonts w:asciiTheme="majorBidi" w:hAnsiTheme="majorBidi" w:cs="David" w:hint="cs"/>
          <w:rtl/>
        </w:rPr>
        <w:t>"</w:t>
      </w:r>
      <w:r w:rsidRPr="00F83E93">
        <w:rPr>
          <w:rFonts w:asciiTheme="majorBidi" w:eastAsia="Times New Roman" w:hAnsiTheme="majorBidi" w:cs="David"/>
          <w:rtl/>
        </w:rPr>
        <w:t xml:space="preserve"> 'שירו של אבא': ארון הספרים היהודי של נעמי שמר", </w:t>
      </w:r>
      <w:r w:rsidRPr="00F83E93">
        <w:rPr>
          <w:rFonts w:asciiTheme="majorBidi" w:hAnsiTheme="majorBidi" w:cs="David"/>
          <w:shd w:val="clear" w:color="auto" w:fill="FFFFFF"/>
          <w:rtl/>
        </w:rPr>
        <w:t>לשוננו לעם</w:t>
      </w:r>
      <w:r w:rsidRPr="00F83E93">
        <w:rPr>
          <w:rFonts w:asciiTheme="majorBidi" w:hAnsiTheme="majorBidi" w:cs="David" w:hint="cs"/>
          <w:shd w:val="clear" w:color="auto" w:fill="FFFFFF"/>
          <w:rtl/>
        </w:rPr>
        <w:t>,</w:t>
      </w:r>
      <w:r w:rsidRPr="00F83E93">
        <w:rPr>
          <w:rFonts w:asciiTheme="majorBidi" w:hAnsiTheme="majorBidi" w:cs="David"/>
          <w:shd w:val="clear" w:color="auto" w:fill="FFFFFF"/>
          <w:rtl/>
        </w:rPr>
        <w:t> נו/ג (תשס"ז), עמ' 118–130.</w:t>
      </w:r>
    </w:p>
    <w:p w:rsidR="00A70DCA" w:rsidRPr="00072100" w:rsidRDefault="00A70DCA" w:rsidP="00A70DCA">
      <w:pPr>
        <w:spacing w:after="0" w:line="240" w:lineRule="auto"/>
        <w:rPr>
          <w:rFonts w:asciiTheme="majorBidi" w:hAnsiTheme="majorBidi" w:cs="David"/>
          <w:b/>
          <w:bCs/>
          <w:shd w:val="clear" w:color="auto" w:fill="FFFFFF"/>
        </w:rPr>
      </w:pPr>
      <w:r>
        <w:rPr>
          <w:rFonts w:asciiTheme="minorBidi" w:hAnsiTheme="minorBidi" w:cs="David" w:hint="cs"/>
          <w:b/>
          <w:bCs/>
          <w:rtl/>
        </w:rPr>
        <w:t xml:space="preserve">     </w:t>
      </w:r>
      <w:r w:rsidRPr="00072100">
        <w:rPr>
          <w:rFonts w:asciiTheme="minorBidi" w:hAnsiTheme="minorBidi" w:cs="David" w:hint="cs"/>
          <w:b/>
          <w:bCs/>
          <w:rtl/>
        </w:rPr>
        <w:t>מספרות הנבואה בזמר העברי.</w:t>
      </w:r>
    </w:p>
    <w:p w:rsidR="00A70DCA" w:rsidRPr="00F83E93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rtl/>
        </w:rPr>
      </w:pPr>
      <w:r w:rsidRPr="00F83E93">
        <w:rPr>
          <w:rFonts w:asciiTheme="majorBidi" w:hAnsiTheme="majorBidi" w:cs="David"/>
          <w:rtl/>
        </w:rPr>
        <w:t>אברהם זיגמן, מדרש נעמי: נעמי שמר</w:t>
      </w:r>
      <w:r>
        <w:rPr>
          <w:rFonts w:asciiTheme="majorBidi" w:hAnsiTheme="majorBidi" w:cs="David" w:hint="cs"/>
          <w:rtl/>
        </w:rPr>
        <w:t xml:space="preserve"> </w:t>
      </w:r>
      <w:r w:rsidRPr="00F83E93">
        <w:rPr>
          <w:rFonts w:asciiTheme="majorBidi" w:hAnsiTheme="majorBidi" w:cs="David"/>
          <w:rtl/>
        </w:rPr>
        <w:t>– המקורות היהודיים בשירתה, ירושלים תש"ע.</w:t>
      </w:r>
    </w:p>
    <w:p w:rsidR="00A70DCA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 w:hint="cs"/>
          <w:shd w:val="clear" w:color="auto" w:fill="FFFFFF"/>
          <w:rtl/>
        </w:rPr>
        <w:t xml:space="preserve">נסים קלדרון ועודד זהבי, ארול אחד: מאיר אריאל </w:t>
      </w:r>
      <w:r>
        <w:rPr>
          <w:rFonts w:asciiTheme="majorBidi" w:hAnsiTheme="majorBidi" w:cs="David"/>
          <w:shd w:val="clear" w:color="auto" w:fill="FFFFFF"/>
          <w:rtl/>
        </w:rPr>
        <w:t>–</w:t>
      </w:r>
      <w:r>
        <w:rPr>
          <w:rFonts w:asciiTheme="majorBidi" w:hAnsiTheme="majorBidi" w:cs="David" w:hint="cs"/>
          <w:shd w:val="clear" w:color="auto" w:fill="FFFFFF"/>
          <w:rtl/>
        </w:rPr>
        <w:t xml:space="preserve"> ביוגרפיה, מודיעין תשע"ו.</w:t>
      </w:r>
    </w:p>
    <w:p w:rsidR="00A70DCA" w:rsidRDefault="00A70DCA" w:rsidP="00A70DCA">
      <w:pPr>
        <w:spacing w:after="0" w:line="240" w:lineRule="auto"/>
        <w:rPr>
          <w:rFonts w:asciiTheme="minorBidi" w:hAnsiTheme="minorBidi" w:cs="David"/>
          <w:b/>
          <w:bCs/>
          <w:rtl/>
        </w:rPr>
      </w:pPr>
      <w:r w:rsidRPr="00702209">
        <w:rPr>
          <w:rFonts w:asciiTheme="minorBidi" w:hAnsiTheme="minorBidi" w:cs="David" w:hint="cs"/>
          <w:b/>
          <w:bCs/>
          <w:rtl/>
        </w:rPr>
        <w:t xml:space="preserve">השתקפות ערכי יסוד מקראיים בזמר העברי </w:t>
      </w:r>
    </w:p>
    <w:p w:rsidR="00A70DCA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 w:hint="cs"/>
          <w:shd w:val="clear" w:color="auto" w:fill="FFFFFF"/>
          <w:rtl/>
        </w:rPr>
        <w:t>יורם טהרלב, איזו מדינה: החוויה הישראלית בשירים 60 השנים הראשונות, תל-אביב תשס"ח. (אליעזר בן יהודה – עמ' 16; שיר לשלום – עמ' 78).</w:t>
      </w:r>
    </w:p>
    <w:p w:rsidR="000838A3" w:rsidRPr="00F52B51" w:rsidRDefault="00F52B51" w:rsidP="00582581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 w:rsidRPr="00582581">
        <w:rPr>
          <w:rFonts w:cs="David" w:hint="cs"/>
          <w:rtl/>
        </w:rPr>
        <w:t xml:space="preserve">שמואליק טסלר, </w:t>
      </w:r>
      <w:hyperlink r:id="rId14" w:history="1"/>
      <w:r w:rsidRPr="00582581">
        <w:rPr>
          <w:rFonts w:cs="David"/>
          <w:rtl/>
        </w:rPr>
        <w:t>מאפיינים מוזיקליים ייחודיים בשירי יאיר רוזנבלום</w:t>
      </w:r>
      <w:r w:rsidRPr="00582581">
        <w:rPr>
          <w:rFonts w:cs="David" w:hint="cs"/>
          <w:rtl/>
        </w:rPr>
        <w:t xml:space="preserve"> (דיסרטציה), רמת-גן</w:t>
      </w:r>
      <w:r w:rsidRPr="00F52B51">
        <w:rPr>
          <w:rFonts w:asciiTheme="majorBidi" w:hAnsiTheme="majorBidi" w:cs="David" w:hint="cs"/>
          <w:shd w:val="clear" w:color="auto" w:fill="FFFFFF"/>
          <w:rtl/>
        </w:rPr>
        <w:t xml:space="preserve"> תשע"ח.</w:t>
      </w:r>
    </w:p>
    <w:p w:rsidR="00A70DCA" w:rsidRDefault="00A70DCA" w:rsidP="00A70DCA">
      <w:pPr>
        <w:spacing w:after="0" w:line="240" w:lineRule="auto"/>
        <w:rPr>
          <w:rFonts w:asciiTheme="majorBidi" w:hAnsiTheme="majorBidi" w:cs="David"/>
          <w:b/>
          <w:bCs/>
          <w:rtl/>
        </w:rPr>
      </w:pPr>
      <w:r w:rsidRPr="00072100">
        <w:rPr>
          <w:rFonts w:asciiTheme="minorBidi" w:hAnsiTheme="minorBidi" w:cs="David" w:hint="cs"/>
          <w:b/>
          <w:bCs/>
          <w:rtl/>
        </w:rPr>
        <w:t>אמני ישראל שרים מזמורי</w:t>
      </w:r>
      <w:r w:rsidRPr="00072100">
        <w:rPr>
          <w:rFonts w:asciiTheme="minorBidi" w:hAnsiTheme="minorBidi" w:cs="David"/>
          <w:b/>
          <w:bCs/>
          <w:rtl/>
        </w:rPr>
        <w:t xml:space="preserve"> תהלים.</w:t>
      </w:r>
    </w:p>
    <w:p w:rsidR="00A70DCA" w:rsidRPr="005D5048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b/>
          <w:bCs/>
          <w:bdr w:val="none" w:sz="0" w:space="0" w:color="auto" w:frame="1"/>
          <w:shd w:val="clear" w:color="auto" w:fill="FFFF00"/>
          <w:rtl/>
        </w:rPr>
      </w:pPr>
      <w:r w:rsidRPr="0047408C">
        <w:rPr>
          <w:rFonts w:asciiTheme="majorBidi" w:hAnsiTheme="majorBidi" w:cs="David"/>
          <w:rtl/>
        </w:rPr>
        <w:t xml:space="preserve">ישעיה נבנצל, </w:t>
      </w:r>
      <w:r w:rsidRPr="0047408C">
        <w:rPr>
          <w:rFonts w:asciiTheme="majorBidi" w:eastAsia="Times New Roman" w:hAnsiTheme="majorBidi" w:cs="David"/>
          <w:rtl/>
        </w:rPr>
        <w:t>"כלי השיר בספר תהילים", סיני</w:t>
      </w:r>
      <w:r w:rsidRPr="0047408C">
        <w:rPr>
          <w:rFonts w:asciiTheme="majorBidi" w:eastAsia="Times New Roman" w:hAnsiTheme="majorBidi" w:cs="David" w:hint="cs"/>
          <w:rtl/>
        </w:rPr>
        <w:t>,</w:t>
      </w:r>
      <w:r w:rsidRPr="0047408C">
        <w:rPr>
          <w:rFonts w:asciiTheme="majorBidi" w:eastAsia="Times New Roman" w:hAnsiTheme="majorBidi" w:cs="David"/>
          <w:rtl/>
        </w:rPr>
        <w:t> קז</w:t>
      </w:r>
      <w:r w:rsidRPr="0047408C">
        <w:rPr>
          <w:rFonts w:asciiTheme="majorBidi" w:eastAsia="Times New Roman" w:hAnsiTheme="majorBidi" w:cs="David" w:hint="cs"/>
          <w:rtl/>
        </w:rPr>
        <w:t>/ג (</w:t>
      </w:r>
      <w:r w:rsidRPr="0047408C">
        <w:rPr>
          <w:rFonts w:asciiTheme="majorBidi" w:eastAsia="Times New Roman" w:hAnsiTheme="majorBidi" w:cs="David"/>
          <w:rtl/>
        </w:rPr>
        <w:t>תשנ</w:t>
      </w:r>
      <w:r w:rsidRPr="0047408C">
        <w:rPr>
          <w:rFonts w:asciiTheme="majorBidi" w:eastAsia="Times New Roman" w:hAnsiTheme="majorBidi" w:cs="David" w:hint="cs"/>
          <w:rtl/>
        </w:rPr>
        <w:t>"</w:t>
      </w:r>
      <w:r w:rsidRPr="0047408C">
        <w:rPr>
          <w:rFonts w:asciiTheme="majorBidi" w:eastAsia="Times New Roman" w:hAnsiTheme="majorBidi" w:cs="David"/>
          <w:rtl/>
        </w:rPr>
        <w:t>א)</w:t>
      </w:r>
      <w:r w:rsidRPr="0047408C">
        <w:rPr>
          <w:rFonts w:asciiTheme="majorBidi" w:eastAsia="Times New Roman" w:hAnsiTheme="majorBidi" w:cs="David" w:hint="cs"/>
          <w:rtl/>
        </w:rPr>
        <w:t>, עמ'</w:t>
      </w:r>
      <w:r w:rsidRPr="0047408C">
        <w:rPr>
          <w:rFonts w:asciiTheme="majorBidi" w:eastAsia="Times New Roman" w:hAnsiTheme="majorBidi" w:cs="David"/>
          <w:rtl/>
        </w:rPr>
        <w:t xml:space="preserve"> קצג–רא</w:t>
      </w:r>
    </w:p>
    <w:p w:rsidR="00A70DCA" w:rsidRPr="00F83E93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eastAsia="Times New Roman" w:hAnsiTheme="majorBidi" w:cs="David"/>
        </w:rPr>
        <w:t>Nissim</w:t>
      </w:r>
      <w:r w:rsidRPr="00F83E93">
        <w:rPr>
          <w:rFonts w:asciiTheme="majorBidi" w:hAnsiTheme="majorBidi" w:cs="David"/>
        </w:rPr>
        <w:t xml:space="preserve"> </w:t>
      </w:r>
      <w:r w:rsidRPr="00F83E93">
        <w:rPr>
          <w:rFonts w:asciiTheme="majorBidi" w:eastAsia="Times New Roman" w:hAnsiTheme="majorBidi" w:cs="David"/>
        </w:rPr>
        <w:t>Amzallag,</w:t>
      </w:r>
      <w:r w:rsidRPr="00F83E93">
        <w:rPr>
          <w:rFonts w:asciiTheme="majorBidi" w:hAnsiTheme="majorBidi" w:cs="David"/>
        </w:rPr>
        <w:t xml:space="preserve"> </w:t>
      </w:r>
      <w:r w:rsidRPr="00F83E93">
        <w:rPr>
          <w:rFonts w:asciiTheme="majorBidi" w:eastAsia="Times New Roman" w:hAnsiTheme="majorBidi" w:cs="David"/>
        </w:rPr>
        <w:t xml:space="preserve">"The musical mode of writing of the Psalms and its significance", </w:t>
      </w:r>
      <w:r w:rsidRPr="00F83E93">
        <w:rPr>
          <w:rFonts w:asciiTheme="majorBidi" w:hAnsiTheme="majorBidi" w:cs="David"/>
          <w:i/>
          <w:iCs/>
          <w:shd w:val="clear" w:color="auto" w:fill="FFFFFF"/>
        </w:rPr>
        <w:t>Old Testament Essays</w:t>
      </w:r>
      <w:r w:rsidRPr="00F83E93">
        <w:rPr>
          <w:rFonts w:asciiTheme="majorBidi" w:hAnsiTheme="majorBidi" w:cs="David"/>
          <w:shd w:val="clear" w:color="auto" w:fill="FFFFFF"/>
        </w:rPr>
        <w:t>, 27/1 (2014), pp. 17–40.</w:t>
      </w:r>
    </w:p>
    <w:p w:rsidR="00A70DCA" w:rsidRPr="00F83E93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 w:rsidRPr="00F83E93">
        <w:rPr>
          <w:rFonts w:asciiTheme="majorBidi" w:hAnsiTheme="majorBidi" w:cs="David"/>
          <w:shd w:val="clear" w:color="auto" w:fill="FFFFFF"/>
        </w:rPr>
        <w:t>Carol Harrison, "Enchanting the soul: the music of the Psalms</w:t>
      </w:r>
      <w:r w:rsidRPr="00F83E93">
        <w:rPr>
          <w:rFonts w:asciiTheme="majorBidi" w:hAnsiTheme="majorBidi" w:cs="David"/>
        </w:rPr>
        <w:t xml:space="preserve">", </w:t>
      </w:r>
      <w:r w:rsidRPr="00F83E93">
        <w:rPr>
          <w:rFonts w:asciiTheme="majorBidi" w:hAnsiTheme="majorBidi" w:cs="David"/>
          <w:i/>
          <w:iCs/>
          <w:shd w:val="clear" w:color="auto" w:fill="FFFFFF"/>
        </w:rPr>
        <w:t>Meditations of the Heart</w:t>
      </w:r>
      <w:r w:rsidRPr="00F83E93">
        <w:rPr>
          <w:rFonts w:asciiTheme="majorBidi" w:hAnsiTheme="majorBidi" w:cs="David"/>
          <w:shd w:val="clear" w:color="auto" w:fill="FFFFFF"/>
        </w:rPr>
        <w:t> (2011), pp. 205–223.</w:t>
      </w:r>
    </w:p>
    <w:p w:rsidR="00A70DCA" w:rsidRPr="00072100" w:rsidRDefault="00A70DCA" w:rsidP="00A70DCA">
      <w:pPr>
        <w:spacing w:after="0" w:line="240" w:lineRule="auto"/>
        <w:rPr>
          <w:rFonts w:asciiTheme="majorBidi" w:hAnsiTheme="majorBidi" w:cs="David"/>
          <w:b/>
          <w:bCs/>
          <w:bdr w:val="none" w:sz="0" w:space="0" w:color="auto" w:frame="1"/>
          <w:shd w:val="clear" w:color="auto" w:fill="FFFF00"/>
        </w:rPr>
      </w:pPr>
      <w:r w:rsidRPr="00072100">
        <w:rPr>
          <w:rFonts w:asciiTheme="minorBidi" w:hAnsiTheme="minorBidi" w:cs="David" w:hint="cs"/>
          <w:b/>
          <w:bCs/>
          <w:rtl/>
        </w:rPr>
        <w:t>אמני ישראל שרים את</w:t>
      </w:r>
      <w:r w:rsidRPr="00072100">
        <w:rPr>
          <w:rFonts w:asciiTheme="minorBidi" w:hAnsiTheme="minorBidi" w:cs="David"/>
          <w:b/>
          <w:bCs/>
          <w:rtl/>
        </w:rPr>
        <w:t xml:space="preserve"> </w:t>
      </w:r>
      <w:r w:rsidRPr="00072100">
        <w:rPr>
          <w:rFonts w:asciiTheme="minorBidi" w:hAnsiTheme="minorBidi" w:cs="David" w:hint="cs"/>
          <w:b/>
          <w:bCs/>
          <w:rtl/>
        </w:rPr>
        <w:t>שיר השירים.</w:t>
      </w:r>
    </w:p>
    <w:p w:rsidR="00A70DCA" w:rsidRPr="00E21AD2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rFonts w:asciiTheme="majorBidi" w:hAnsiTheme="majorBidi" w:cs="David"/>
          <w:shd w:val="clear" w:color="auto" w:fill="FFFFFF"/>
          <w:rtl/>
        </w:rPr>
        <w:t>עלי מוהר (עורך), זו אותה האהבה</w:t>
      </w:r>
      <w:r>
        <w:rPr>
          <w:rFonts w:asciiTheme="majorBidi" w:hAnsiTheme="majorBidi" w:cs="David"/>
          <w:shd w:val="clear" w:color="auto" w:fill="FFFFFF"/>
        </w:rPr>
        <w:t xml:space="preserve"> :</w:t>
      </w:r>
      <w:r>
        <w:rPr>
          <w:rFonts w:asciiTheme="majorBidi" w:hAnsiTheme="majorBidi" w:cs="David"/>
          <w:shd w:val="clear" w:color="auto" w:fill="FFFFFF"/>
          <w:rtl/>
        </w:rPr>
        <w:t>ביוגרפיה בראשי פרקים</w:t>
      </w:r>
      <w:r>
        <w:rPr>
          <w:rFonts w:cs="David"/>
          <w:rtl/>
        </w:rPr>
        <w:t xml:space="preserve"> –</w:t>
      </w:r>
      <w:r>
        <w:rPr>
          <w:rFonts w:asciiTheme="majorBidi" w:hAnsiTheme="majorBidi" w:cs="David"/>
          <w:shd w:val="clear" w:color="auto" w:fill="FFFFFF"/>
          <w:rtl/>
        </w:rPr>
        <w:t xml:space="preserve"> אריק איינשטיין; תל-אביב 2006.</w:t>
      </w:r>
    </w:p>
    <w:p w:rsidR="00A70DCA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>נעם רפפורט, הרוק בישראל, תל-אביב 2016.</w:t>
      </w:r>
    </w:p>
    <w:p w:rsidR="00A70DCA" w:rsidRDefault="00A70DCA" w:rsidP="00A70DCA">
      <w:pPr>
        <w:spacing w:after="0" w:line="240" w:lineRule="auto"/>
        <w:rPr>
          <w:rFonts w:asciiTheme="majorBidi" w:hAnsiTheme="majorBidi" w:cs="David"/>
          <w:b/>
          <w:bCs/>
          <w:shd w:val="clear" w:color="auto" w:fill="FFFFFF"/>
          <w:rtl/>
        </w:rPr>
      </w:pPr>
      <w:r w:rsidRPr="00072100">
        <w:rPr>
          <w:rFonts w:asciiTheme="minorBidi" w:hAnsiTheme="minorBidi" w:cs="David" w:hint="cs"/>
          <w:b/>
          <w:bCs/>
          <w:rtl/>
        </w:rPr>
        <w:t>ספר משלי בזמר העברי.</w:t>
      </w:r>
    </w:p>
    <w:p w:rsidR="00E64512" w:rsidRPr="00E64512" w:rsidRDefault="00A70DCA" w:rsidP="00E6451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z w:val="20"/>
          <w:szCs w:val="20"/>
        </w:rPr>
      </w:pPr>
      <w:r>
        <w:rPr>
          <w:rFonts w:asciiTheme="majorBidi" w:hAnsiTheme="majorBidi" w:cs="David" w:hint="cs"/>
          <w:rtl/>
        </w:rPr>
        <w:t xml:space="preserve">נועה קנארק גלבוע, "נגני נגני גיטרה </w:t>
      </w:r>
      <w:r>
        <w:rPr>
          <w:rFonts w:asciiTheme="majorBidi" w:hAnsiTheme="majorBidi" w:cs="David"/>
          <w:rtl/>
        </w:rPr>
        <w:t>–</w:t>
      </w:r>
      <w:r>
        <w:rPr>
          <w:rFonts w:asciiTheme="majorBidi" w:hAnsiTheme="majorBidi" w:cs="David" w:hint="cs"/>
          <w:rtl/>
        </w:rPr>
        <w:t xml:space="preserve"> להקת כוורת וזהות ישראלית 1967-1976". ישראלים, 7 (2015), עמ' 138–181. ובקישור: </w:t>
      </w:r>
      <w:hyperlink r:id="rId15" w:history="1">
        <w:r w:rsidR="00E64512" w:rsidRPr="00E64512">
          <w:rPr>
            <w:rStyle w:val="Hyperlink"/>
            <w:rFonts w:asciiTheme="majorBidi" w:hAnsiTheme="majorBidi" w:cs="David"/>
            <w:sz w:val="20"/>
            <w:szCs w:val="20"/>
          </w:rPr>
          <w:t>http://in.bgu.ac.il/bgi/israelis/DocLib/Pages/2015/Kanarek.pdf</w:t>
        </w:r>
      </w:hyperlink>
    </w:p>
    <w:p w:rsidR="00A70DCA" w:rsidRPr="00072100" w:rsidRDefault="00A70DCA" w:rsidP="00A70DCA">
      <w:pPr>
        <w:spacing w:after="0" w:line="240" w:lineRule="auto"/>
        <w:rPr>
          <w:rFonts w:asciiTheme="majorBidi" w:hAnsiTheme="majorBidi" w:cs="David"/>
          <w:b/>
          <w:bCs/>
          <w:shd w:val="clear" w:color="auto" w:fill="FFFFFF"/>
        </w:rPr>
      </w:pPr>
      <w:r w:rsidRPr="00072100">
        <w:rPr>
          <w:rFonts w:asciiTheme="minorBidi" w:hAnsiTheme="minorBidi" w:cs="David" w:hint="cs"/>
          <w:b/>
          <w:bCs/>
          <w:rtl/>
        </w:rPr>
        <w:t>ספר קהלת בזמר העברי.</w:t>
      </w:r>
    </w:p>
    <w:p w:rsidR="00A70DCA" w:rsidRPr="00072100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/>
          <w:shd w:val="clear" w:color="auto" w:fill="FFFFFF"/>
          <w:rtl/>
        </w:rPr>
        <w:t>דובי לנץ (עורך), אין לי ארץ אחרת: אהוד מנור – שירים כביוגרפיה, תל-אביב 2003.</w:t>
      </w:r>
    </w:p>
    <w:p w:rsidR="00A70DCA" w:rsidRDefault="00A70DCA" w:rsidP="00A70DC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 w:hint="cs"/>
          <w:shd w:val="clear" w:color="auto" w:fill="FFFFFF"/>
          <w:rtl/>
        </w:rPr>
        <w:t xml:space="preserve">מוטי זעירא, על הדבש ועל העוקץ: נעמי שמר סיפור חיים, בן-שמן </w:t>
      </w:r>
      <w:r w:rsidRPr="00954EE2">
        <w:rPr>
          <w:rFonts w:asciiTheme="majorBidi" w:hAnsiTheme="majorBidi" w:cs="David"/>
          <w:sz w:val="20"/>
          <w:szCs w:val="20"/>
          <w:shd w:val="clear" w:color="auto" w:fill="FFFFFF"/>
        </w:rPr>
        <w:t>2017</w:t>
      </w:r>
      <w:r w:rsidRPr="00954EE2">
        <w:rPr>
          <w:rFonts w:asciiTheme="majorBidi" w:hAnsiTheme="majorBidi" w:cs="David" w:hint="cs"/>
          <w:sz w:val="20"/>
          <w:szCs w:val="20"/>
          <w:shd w:val="clear" w:color="auto" w:fill="FFFFFF"/>
          <w:rtl/>
        </w:rPr>
        <w:t>.</w:t>
      </w:r>
    </w:p>
    <w:p w:rsidR="005305B7" w:rsidRDefault="005305B7" w:rsidP="005305B7">
      <w:pPr>
        <w:spacing w:after="0" w:line="240" w:lineRule="auto"/>
        <w:ind w:left="283"/>
        <w:rPr>
          <w:rFonts w:asciiTheme="minorBidi" w:hAnsiTheme="minorBidi" w:cs="David"/>
          <w:b/>
          <w:bCs/>
          <w:rtl/>
        </w:rPr>
      </w:pPr>
      <w:r w:rsidRPr="002A0EAA">
        <w:rPr>
          <w:rFonts w:asciiTheme="minorBidi" w:hAnsiTheme="minorBidi" w:cs="David" w:hint="cs"/>
          <w:b/>
          <w:bCs/>
          <w:rtl/>
        </w:rPr>
        <w:t>שירת התנ"ך של יורם טהרלב</w:t>
      </w:r>
    </w:p>
    <w:p w:rsidR="005305B7" w:rsidRPr="00E64512" w:rsidRDefault="005305B7" w:rsidP="00F72175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z w:val="16"/>
          <w:szCs w:val="16"/>
        </w:rPr>
      </w:pPr>
      <w:r w:rsidRPr="004C4169">
        <w:rPr>
          <w:rFonts w:ascii="David" w:hAnsi="David" w:cs="David"/>
          <w:shd w:val="clear" w:color="auto" w:fill="FFFFFF"/>
          <w:rtl/>
        </w:rPr>
        <w:t xml:space="preserve">יוסף פריאל, "שירת התנ"ך של יורם טהרלב", </w:t>
      </w:r>
      <w:r w:rsidRPr="004C4169">
        <w:rPr>
          <w:rFonts w:ascii="David" w:hAnsi="David" w:cs="David" w:hint="cs"/>
          <w:shd w:val="clear" w:color="auto" w:fill="FFFFFF"/>
          <w:rtl/>
        </w:rPr>
        <w:t>מחקרי</w:t>
      </w:r>
      <w:r w:rsidRPr="004C4169">
        <w:rPr>
          <w:rFonts w:ascii="David" w:hAnsi="David" w:cs="David"/>
          <w:shd w:val="clear" w:color="auto" w:fill="FFFFFF"/>
          <w:rtl/>
        </w:rPr>
        <w:t xml:space="preserve"> גבעה, ד (תשע</w:t>
      </w:r>
      <w:r w:rsidRPr="004C4169">
        <w:rPr>
          <w:rFonts w:ascii="David" w:hAnsi="David" w:cs="David" w:hint="cs"/>
          <w:shd w:val="clear" w:color="auto" w:fill="FFFFFF"/>
          <w:rtl/>
        </w:rPr>
        <w:t>"ו-תשע"ז), עמ' 169</w:t>
      </w:r>
      <w:r w:rsidR="00F72175">
        <w:rPr>
          <w:rFonts w:asciiTheme="minorBidi" w:hAnsiTheme="minorBidi" w:cs="David" w:hint="cs"/>
          <w:rtl/>
        </w:rPr>
        <w:t xml:space="preserve">–201, ובקישור: </w:t>
      </w:r>
      <w:hyperlink r:id="rId16" w:history="1">
        <w:r w:rsidR="00F72175" w:rsidRPr="00E64512">
          <w:rPr>
            <w:rStyle w:val="Hyperlink"/>
            <w:sz w:val="16"/>
            <w:szCs w:val="16"/>
          </w:rPr>
          <w:t>https://www.washington.ac.il/rashutmechkar/files/2018/10/%D7%A4%D7%A8%D7%99%D7%90%D7%9C-%D7%A9%D7%99%D7%A8%D7%AA-%D7%94%D7%AA%D7%A0%D7%9A-%D7%A9%D7%9C-%D7%99%D7%95%D7%A8%D7%9D-%D7%98%D7%94%D7%A8%D7%9C%D7%91.pdf</w:t>
        </w:r>
      </w:hyperlink>
    </w:p>
    <w:p w:rsidR="005305B7" w:rsidRPr="00F72175" w:rsidRDefault="005305B7" w:rsidP="00F72175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z w:val="6"/>
          <w:szCs w:val="6"/>
        </w:rPr>
      </w:pPr>
      <w:r w:rsidRPr="004C4169">
        <w:rPr>
          <w:rFonts w:ascii="David" w:hAnsi="David" w:cs="David"/>
          <w:shd w:val="clear" w:color="auto" w:fill="FFFFFF"/>
          <w:rtl/>
        </w:rPr>
        <w:t>יוסף פריאל, "</w:t>
      </w:r>
      <w:r w:rsidRPr="004C4169">
        <w:rPr>
          <w:rFonts w:ascii="David" w:hAnsi="David" w:cs="David" w:hint="cs"/>
          <w:shd w:val="clear" w:color="auto" w:fill="FFFFFF"/>
          <w:rtl/>
        </w:rPr>
        <w:t>הארץ הטובה, ההר הטוב ונביאו אליהו בשירי טהרלב</w:t>
      </w:r>
      <w:r w:rsidRPr="004C4169">
        <w:rPr>
          <w:rFonts w:ascii="David" w:hAnsi="David" w:cs="David"/>
          <w:shd w:val="clear" w:color="auto" w:fill="FFFFFF"/>
          <w:rtl/>
        </w:rPr>
        <w:t xml:space="preserve">", </w:t>
      </w:r>
      <w:r w:rsidRPr="004C4169">
        <w:rPr>
          <w:rFonts w:ascii="David" w:hAnsi="David" w:cs="David" w:hint="cs"/>
          <w:shd w:val="clear" w:color="auto" w:fill="FFFFFF"/>
          <w:rtl/>
        </w:rPr>
        <w:t>מחקרי</w:t>
      </w:r>
      <w:r w:rsidRPr="004C4169">
        <w:rPr>
          <w:rFonts w:ascii="David" w:hAnsi="David" w:cs="David"/>
          <w:shd w:val="clear" w:color="auto" w:fill="FFFFFF"/>
          <w:rtl/>
        </w:rPr>
        <w:t xml:space="preserve"> גבעה, </w:t>
      </w:r>
      <w:r w:rsidRPr="004C4169">
        <w:rPr>
          <w:rFonts w:ascii="David" w:hAnsi="David" w:cs="David" w:hint="cs"/>
          <w:shd w:val="clear" w:color="auto" w:fill="FFFFFF"/>
          <w:rtl/>
        </w:rPr>
        <w:t>ה</w:t>
      </w:r>
      <w:r w:rsidRPr="004C4169">
        <w:rPr>
          <w:rFonts w:ascii="David" w:hAnsi="David" w:cs="David"/>
          <w:shd w:val="clear" w:color="auto" w:fill="FFFFFF"/>
          <w:rtl/>
        </w:rPr>
        <w:t xml:space="preserve"> (תשע"</w:t>
      </w:r>
      <w:r>
        <w:rPr>
          <w:rFonts w:ascii="David" w:hAnsi="David" w:cs="David" w:hint="cs"/>
          <w:shd w:val="clear" w:color="auto" w:fill="FFFFFF"/>
          <w:rtl/>
        </w:rPr>
        <w:t>ח), עמ' 189</w:t>
      </w:r>
      <w:r w:rsidRPr="004C4169">
        <w:rPr>
          <w:rFonts w:asciiTheme="minorBidi" w:hAnsiTheme="minorBidi" w:cs="David" w:hint="cs"/>
          <w:rtl/>
        </w:rPr>
        <w:t>–</w:t>
      </w:r>
      <w:r w:rsidR="00F72175">
        <w:rPr>
          <w:rFonts w:ascii="David" w:hAnsi="David" w:cs="David" w:hint="cs"/>
          <w:shd w:val="clear" w:color="auto" w:fill="FFFFFF"/>
          <w:rtl/>
        </w:rPr>
        <w:t xml:space="preserve">208, ובקישור: </w:t>
      </w:r>
      <w:hyperlink r:id="rId17" w:history="1">
        <w:r w:rsidR="00F72175" w:rsidRPr="00E64512">
          <w:rPr>
            <w:rStyle w:val="Hyperlink"/>
            <w:sz w:val="16"/>
            <w:szCs w:val="16"/>
          </w:rPr>
          <w:t>https://www.washington.ac.il/rashutmechkar/files/2018/10/%D7%94%D7%90%D7%A8%D7%A5-%D7%94%D7%98%D7%95%D7%91%D7%94-%D7%A4%D7%A8%D7%99%D7%90%D7%9C.pdf</w:t>
        </w:r>
      </w:hyperlink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/>
          <w:rtl/>
        </w:rPr>
        <w:t>יורם טהרלב, אין כבר דרך חזרה, תל-אביב</w:t>
      </w:r>
      <w:r>
        <w:rPr>
          <w:rFonts w:asciiTheme="majorBidi" w:hAnsiTheme="majorBidi" w:cs="David"/>
          <w:shd w:val="clear" w:color="auto" w:fill="FFFFFF"/>
          <w:rtl/>
        </w:rPr>
        <w:t xml:space="preserve"> 2004.</w:t>
      </w:r>
    </w:p>
    <w:p w:rsidR="005305B7" w:rsidRPr="0027580A" w:rsidRDefault="005305B7" w:rsidP="005305B7">
      <w:pPr>
        <w:spacing w:after="0" w:line="240" w:lineRule="auto"/>
        <w:ind w:left="283"/>
        <w:rPr>
          <w:rFonts w:asciiTheme="majorBidi" w:hAnsiTheme="majorBidi" w:cs="David"/>
          <w:b/>
          <w:bCs/>
          <w:shd w:val="clear" w:color="auto" w:fill="FFFFFF"/>
          <w:rtl/>
        </w:rPr>
      </w:pPr>
      <w:r w:rsidRPr="0027580A">
        <w:rPr>
          <w:rFonts w:asciiTheme="majorBidi" w:hAnsiTheme="majorBidi" w:cs="David" w:hint="cs"/>
          <w:b/>
          <w:bCs/>
          <w:shd w:val="clear" w:color="auto" w:fill="FFFFFF"/>
          <w:rtl/>
        </w:rPr>
        <w:t>קבצי שירים ומשוררים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/>
          <w:shd w:val="clear" w:color="auto" w:fill="FFFFFF"/>
          <w:rtl/>
        </w:rPr>
        <w:t>חוה אלברשטיין, שיר במתנה, רמת-גן 1979.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="Arial" w:hAnsi="Arial" w:cs="David"/>
          <w:shd w:val="clear" w:color="auto" w:fill="FFFFFF"/>
          <w:rtl/>
        </w:rPr>
        <w:t>שרים מורשת עם</w:t>
      </w:r>
      <w:r>
        <w:rPr>
          <w:rStyle w:val="apple-converted-space"/>
          <w:rFonts w:ascii="Arial" w:hAnsi="Arial" w:cs="David"/>
          <w:shd w:val="clear" w:color="auto" w:fill="FFFFFF"/>
          <w:rtl/>
        </w:rPr>
        <w:t> </w:t>
      </w:r>
      <w:r>
        <w:rPr>
          <w:rFonts w:cs="David"/>
          <w:rtl/>
        </w:rPr>
        <w:t>נורית הירש (הוצאת משרד החינוך), ירושלים תשס"ח.</w:t>
      </w:r>
    </w:p>
    <w:p w:rsidR="005305B7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>
        <w:rPr>
          <w:rFonts w:asciiTheme="majorBidi" w:hAnsiTheme="majorBidi" w:cs="David" w:hint="cs"/>
          <w:shd w:val="clear" w:color="auto" w:fill="FFFFFF"/>
          <w:rtl/>
        </w:rPr>
        <w:t>ספר הפזמונים של חיים חפר, הוצאת ידיעות אחרונות, תל-אביב 1981.</w:t>
      </w:r>
    </w:p>
    <w:p w:rsidR="005305B7" w:rsidRPr="00195713" w:rsidRDefault="005305B7" w:rsidP="005305B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shd w:val="clear" w:color="auto" w:fill="FFFFFF"/>
        </w:rPr>
      </w:pPr>
      <w:r w:rsidRPr="004960E5">
        <w:rPr>
          <w:rFonts w:asciiTheme="majorBidi" w:hAnsiTheme="majorBidi" w:cs="David" w:hint="cs"/>
          <w:shd w:val="clear" w:color="auto" w:fill="FFFFFF"/>
          <w:rtl/>
        </w:rPr>
        <w:t xml:space="preserve">אהוד </w:t>
      </w:r>
      <w:r>
        <w:rPr>
          <w:rFonts w:asciiTheme="majorBidi" w:hAnsiTheme="majorBidi" w:cs="David" w:hint="cs"/>
          <w:shd w:val="clear" w:color="auto" w:fill="FFFFFF"/>
          <w:rtl/>
        </w:rPr>
        <w:t xml:space="preserve">מנור, </w:t>
      </w:r>
      <w:r w:rsidRPr="004960E5">
        <w:rPr>
          <w:rFonts w:asciiTheme="majorBidi" w:hAnsiTheme="majorBidi" w:cs="David" w:hint="cs"/>
          <w:shd w:val="clear" w:color="auto" w:fill="FFFFFF"/>
          <w:rtl/>
        </w:rPr>
        <w:t xml:space="preserve">לא דברנו עוד על אהבה, </w:t>
      </w:r>
      <w:r>
        <w:rPr>
          <w:rFonts w:asciiTheme="majorBidi" w:hAnsiTheme="majorBidi" w:cs="David" w:hint="cs"/>
          <w:shd w:val="clear" w:color="auto" w:fill="FFFFFF"/>
          <w:rtl/>
        </w:rPr>
        <w:t>תל-אביב</w:t>
      </w:r>
      <w:r w:rsidRPr="004960E5">
        <w:rPr>
          <w:rFonts w:asciiTheme="majorBidi" w:hAnsiTheme="majorBidi" w:cs="David" w:hint="cs"/>
          <w:shd w:val="clear" w:color="auto" w:fill="FFFFFF"/>
          <w:rtl/>
        </w:rPr>
        <w:t xml:space="preserve"> תשמ"ד.</w:t>
      </w:r>
    </w:p>
    <w:p w:rsidR="005305B7" w:rsidRPr="00524755" w:rsidRDefault="005305B7" w:rsidP="005305B7">
      <w:pPr>
        <w:spacing w:after="0" w:line="240" w:lineRule="auto"/>
        <w:rPr>
          <w:rFonts w:asciiTheme="majorBidi" w:hAnsiTheme="majorBidi" w:cs="David"/>
          <w:shd w:val="clear" w:color="auto" w:fill="FFFFFF"/>
        </w:rPr>
      </w:pPr>
    </w:p>
    <w:p w:rsidR="005305B7" w:rsidRPr="00613115" w:rsidRDefault="005305B7" w:rsidP="005305B7"/>
    <w:p w:rsidR="00346266" w:rsidRPr="005305B7" w:rsidRDefault="00A67C5D">
      <w:pPr>
        <w:rPr>
          <w:b/>
          <w:bCs/>
        </w:rPr>
      </w:pPr>
    </w:p>
    <w:sectPr w:rsidR="00346266" w:rsidRPr="005305B7" w:rsidSect="006F551C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D7" w:rsidRDefault="001969D7" w:rsidP="009B142E">
      <w:pPr>
        <w:spacing w:after="0" w:line="240" w:lineRule="auto"/>
      </w:pPr>
      <w:r>
        <w:separator/>
      </w:r>
    </w:p>
  </w:endnote>
  <w:endnote w:type="continuationSeparator" w:id="0">
    <w:p w:rsidR="001969D7" w:rsidRDefault="001969D7" w:rsidP="009B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D7" w:rsidRDefault="001969D7" w:rsidP="009B142E">
      <w:pPr>
        <w:spacing w:after="0" w:line="240" w:lineRule="auto"/>
      </w:pPr>
      <w:r>
        <w:separator/>
      </w:r>
    </w:p>
  </w:footnote>
  <w:footnote w:type="continuationSeparator" w:id="0">
    <w:p w:rsidR="001969D7" w:rsidRDefault="001969D7" w:rsidP="009B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96327631"/>
      <w:docPartObj>
        <w:docPartGallery w:val="Page Numbers (Top of Page)"/>
        <w:docPartUnique/>
      </w:docPartObj>
    </w:sdtPr>
    <w:sdtEndPr>
      <w:rPr>
        <w:cs/>
      </w:rPr>
    </w:sdtEndPr>
    <w:sdtContent>
      <w:p w:rsidR="009B142E" w:rsidRDefault="009B142E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67C5D" w:rsidRPr="00A67C5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B142E" w:rsidRDefault="009B1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98C"/>
    <w:multiLevelType w:val="hybridMultilevel"/>
    <w:tmpl w:val="4F54D626"/>
    <w:lvl w:ilvl="0" w:tplc="EABE1AD0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bCs/>
        <w:szCs w:val="24"/>
      </w:rPr>
    </w:lvl>
    <w:lvl w:ilvl="1" w:tplc="2D48673C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David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 w15:restartNumberingAfterBreak="0">
    <w:nsid w:val="661F07C2"/>
    <w:multiLevelType w:val="hybridMultilevel"/>
    <w:tmpl w:val="A800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9448C"/>
    <w:multiLevelType w:val="hybridMultilevel"/>
    <w:tmpl w:val="B1A6C970"/>
    <w:lvl w:ilvl="0" w:tplc="772E8298">
      <w:start w:val="1"/>
      <w:numFmt w:val="decimal"/>
      <w:lvlText w:val="%1."/>
      <w:lvlJc w:val="left"/>
      <w:pPr>
        <w:ind w:left="643" w:hanging="360"/>
      </w:pPr>
      <w:rPr>
        <w:rFonts w:cs="David" w:hint="default"/>
        <w:b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7"/>
    <w:rsid w:val="0003641D"/>
    <w:rsid w:val="00062ECF"/>
    <w:rsid w:val="00063622"/>
    <w:rsid w:val="000838A3"/>
    <w:rsid w:val="000D6697"/>
    <w:rsid w:val="001969D7"/>
    <w:rsid w:val="001E5B92"/>
    <w:rsid w:val="00216513"/>
    <w:rsid w:val="002D0BBA"/>
    <w:rsid w:val="00364465"/>
    <w:rsid w:val="00371566"/>
    <w:rsid w:val="004E1309"/>
    <w:rsid w:val="005305B7"/>
    <w:rsid w:val="00582581"/>
    <w:rsid w:val="00667002"/>
    <w:rsid w:val="009B142E"/>
    <w:rsid w:val="00A251C8"/>
    <w:rsid w:val="00A34A13"/>
    <w:rsid w:val="00A50CB9"/>
    <w:rsid w:val="00A56608"/>
    <w:rsid w:val="00A67C5D"/>
    <w:rsid w:val="00A70DCA"/>
    <w:rsid w:val="00D75A42"/>
    <w:rsid w:val="00DA3E13"/>
    <w:rsid w:val="00DF28B6"/>
    <w:rsid w:val="00E1411C"/>
    <w:rsid w:val="00E23D02"/>
    <w:rsid w:val="00E64512"/>
    <w:rsid w:val="00E92E61"/>
    <w:rsid w:val="00F52B51"/>
    <w:rsid w:val="00F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64DEF-2E0E-48F4-B36F-AFFF6C3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B7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305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30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305B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5305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5B7"/>
  </w:style>
  <w:style w:type="character" w:customStyle="1" w:styleId="fn">
    <w:name w:val="fn"/>
    <w:basedOn w:val="a0"/>
    <w:rsid w:val="005305B7"/>
  </w:style>
  <w:style w:type="character" w:customStyle="1" w:styleId="exldetailsdisplayval">
    <w:name w:val="exldetailsdisplayval"/>
    <w:basedOn w:val="a0"/>
    <w:rsid w:val="005305B7"/>
  </w:style>
  <w:style w:type="character" w:styleId="a4">
    <w:name w:val="Strong"/>
    <w:basedOn w:val="a0"/>
    <w:uiPriority w:val="22"/>
    <w:qFormat/>
    <w:rsid w:val="005305B7"/>
    <w:rPr>
      <w:b/>
      <w:bCs/>
    </w:rPr>
  </w:style>
  <w:style w:type="character" w:styleId="Hyperlink">
    <w:name w:val="Hyperlink"/>
    <w:basedOn w:val="a0"/>
    <w:uiPriority w:val="99"/>
    <w:unhideWhenUsed/>
    <w:rsid w:val="005305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4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B142E"/>
  </w:style>
  <w:style w:type="paragraph" w:styleId="a7">
    <w:name w:val="footer"/>
    <w:basedOn w:val="a"/>
    <w:link w:val="a8"/>
    <w:uiPriority w:val="99"/>
    <w:unhideWhenUsed/>
    <w:rsid w:val="009B14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B142E"/>
  </w:style>
  <w:style w:type="paragraph" w:styleId="a9">
    <w:name w:val="Balloon Text"/>
    <w:basedOn w:val="a"/>
    <w:link w:val="aa"/>
    <w:uiPriority w:val="99"/>
    <w:semiHidden/>
    <w:unhideWhenUsed/>
    <w:rsid w:val="009B14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9B142E"/>
    <w:rPr>
      <w:rFonts w:ascii="Tahoma" w:hAnsi="Tahoma" w:cs="Tahoma"/>
      <w:sz w:val="18"/>
      <w:szCs w:val="18"/>
    </w:rPr>
  </w:style>
  <w:style w:type="character" w:customStyle="1" w:styleId="30">
    <w:name w:val="כותרת 3 תו"/>
    <w:basedOn w:val="a0"/>
    <w:link w:val="3"/>
    <w:uiPriority w:val="9"/>
    <w:semiHidden/>
    <w:rsid w:val="00F52B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03641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rsid w:val="0003641D"/>
    <w:rPr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582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cademia.edu/30612150/%D7%9E%D7%95%D7%A1%D7%99%D7%A7%D7%94_%D7%94%D7%99%D7%90_%D7%93%D7%AA_%D7%90%D7%A7%D7%95%D7%A1%D7%98%D7%99%D7%AA_%D7%90%D7%95_%D7%9E%D7%A7%D7%95%D7%9E%D7%94_%D7%A9%D7%9C_%D7%94%D7%99%D7%94%D7%93%D7%95%D7%AA_%D7%91%D7%A8%D7%95%D7%A7_%D7%94%D7%99%D7%A9%D7%A8%D7%90%D7%9C%D7%99_%D7%91%D7%A2%D7%A9%D7%95%D7%A8_%D7%94%D7%9E%D7%99%D7%9C%D7%A0%D7%99%D7%95%D7%9D_%D7%92%D7%91%D7%A8%D7%99%D7%90%D7%9C_%D7%91%D7%9C%D7%97%D7%A1%D7%9F_%D7%9B%D7%9E%D7%A7%D7%A8%D7%94_%D7%91%D7%95%D7%97%D7%9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oravoda.org.il/%D7%9B%D7%AA%D7%91%D7%94/%D7%94%D7%90%D7%99%D7%A9-%D7%92%D7%91%D7%A8%D7%99%D7%90%D7%9C-%D7%A2%D7%9C-%D7%99%D7%A6%D7%99%D7%A8%D7%AA%D7%95-%D7%A9%D7%9C-%D7%92%D7%91%D7%A8%D7%99%D7%90%D7%9C-%D7%91%D7%9C%D7%97%D7%A1%D7%9F" TargetMode="External"/><Relationship Id="rId17" Type="http://schemas.openxmlformats.org/officeDocument/2006/relationships/hyperlink" Target="https://www.washington.ac.il/rashutmechkar/files/2018/10/%D7%94%D7%90%D7%A8%D7%A5-%D7%94%D7%98%D7%95%D7%91%D7%94-%D7%A4%D7%A8%D7%99%D7%90%D7%9C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shington.ac.il/rashutmechkar/files/2018/10/%D7%A4%D7%A8%D7%99%D7%90%D7%9C-%D7%A9%D7%99%D7%A8%D7%AA-%D7%94%D7%AA%D7%A0%D7%9A-%D7%A9%D7%9C-%D7%99%D7%95%D7%A8%D7%9D-%D7%98%D7%94%D7%A8%D7%9C%D7%9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shaanan.ac.il/shnaton/10/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.bgu.ac.il/bgi/israelis/DocLib/Pages/2015/Kanarek.pdf" TargetMode="External"/><Relationship Id="rId10" Type="http://schemas.openxmlformats.org/officeDocument/2006/relationships/hyperlink" Target="http://www.michlala.edu/Productions/magazines/files/michlol_7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if.co.il/?wpfb_dl=3503" TargetMode="External"/><Relationship Id="rId14" Type="http://schemas.openxmlformats.org/officeDocument/2006/relationships/hyperlink" Target="https://biu.primo.exlibrisgroup.com/discovery/fulldisplay?docid=alma990023590710205776&amp;context=L&amp;vid=972BIU_INST:972BIU&amp;lang=he&amp;search_scope=MyInstitution&amp;adaptor=Local%20Search%20Engine&amp;tab=LibraryCatalog&amp;query=any,contains,%D7%98%D7%A1%D7%9C%D7%A8%20%D7%A9%D7%9E%D7%95%D7%90%D7%9C%D7%99%D7%A7&amp;offset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9409</Characters>
  <Application>Microsoft Office Word</Application>
  <DocSecurity>4</DocSecurity>
  <Lines>78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Miriam Feldman</cp:lastModifiedBy>
  <cp:revision>2</cp:revision>
  <cp:lastPrinted>2020-04-28T13:59:00Z</cp:lastPrinted>
  <dcterms:created xsi:type="dcterms:W3CDTF">2020-05-05T07:45:00Z</dcterms:created>
  <dcterms:modified xsi:type="dcterms:W3CDTF">2020-05-05T07:45:00Z</dcterms:modified>
</cp:coreProperties>
</file>